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96" w:rsidRDefault="00BF2096" w:rsidP="00BF20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  <w:lang w:eastAsia="zh-CN"/>
        </w:rPr>
        <w:t>ПРОЕКТ</w:t>
      </w:r>
    </w:p>
    <w:p w:rsidR="00DC4B2B" w:rsidRPr="00DC4B2B" w:rsidRDefault="00DC4B2B" w:rsidP="00DC4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</w:rPr>
        <w:drawing>
          <wp:inline distT="0" distB="0" distL="0" distR="0">
            <wp:extent cx="596265" cy="74549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2B" w:rsidRPr="00DC4B2B" w:rsidRDefault="00DC4B2B" w:rsidP="00DC4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zh-CN"/>
        </w:rPr>
      </w:pPr>
      <w:r w:rsidRPr="00DC4B2B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zh-CN"/>
        </w:rPr>
        <w:t>АДМИНИСТРАЦИЯ</w:t>
      </w:r>
    </w:p>
    <w:p w:rsidR="00DC4B2B" w:rsidRPr="00DC4B2B" w:rsidRDefault="00DC4B2B" w:rsidP="00DC4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</w:pPr>
      <w:r w:rsidRPr="00DC4B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t>ТАЛОВСКОГО МУНИЦИПАЛЬНОГО ОБРАЗОВАНИЯ</w:t>
      </w:r>
    </w:p>
    <w:p w:rsidR="00DC4B2B" w:rsidRPr="00DC4B2B" w:rsidRDefault="00DC4B2B" w:rsidP="00DC4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4B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t>КАЛИНИНСКОГО МУНИЦИПАЛЬНОГО РАЙОНА</w:t>
      </w:r>
      <w:r w:rsidRPr="00DC4B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br/>
        <w:t xml:space="preserve"> САРАТОВСКОЙ ОБЛАСТИ</w:t>
      </w:r>
    </w:p>
    <w:p w:rsidR="00DC4B2B" w:rsidRPr="00DC4B2B" w:rsidRDefault="00DC4B2B" w:rsidP="00DC4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C4B2B" w:rsidRPr="00DC4B2B" w:rsidRDefault="00DC4B2B" w:rsidP="00DC4B2B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4B2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ПОСТАНОВЛЕНИЕ </w:t>
      </w:r>
    </w:p>
    <w:p w:rsidR="00DC4B2B" w:rsidRPr="00DC4B2B" w:rsidRDefault="00DC4B2B" w:rsidP="00DC4B2B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4B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   </w:t>
      </w:r>
      <w:r w:rsidR="00BF20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C4B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2022 года № </w:t>
      </w:r>
      <w:r w:rsidR="00BF20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DC4B2B" w:rsidRPr="00DC4B2B" w:rsidRDefault="00DC4B2B" w:rsidP="00DC4B2B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DC4B2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</w:t>
      </w:r>
      <w:proofErr w:type="gramEnd"/>
      <w:r w:rsidRPr="00DC4B2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Таловка   </w:t>
      </w:r>
    </w:p>
    <w:p w:rsidR="00605DF2" w:rsidRPr="00605DF2" w:rsidRDefault="00605DF2" w:rsidP="00EC1EA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BF2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DC4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DF2" w:rsidRPr="00605DF2" w:rsidRDefault="00DC4B2B" w:rsidP="00DC4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РФ от 25 июня 2021 года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со статьей 16 Федерального закона от 6 октября 2003 года № 131–ФЗ «Об общих принципах организации местного самоуправления в Российской Федерации», статьями 3, 23, 30 Федерального закона от 31 июля</w:t>
      </w:r>
      <w:proofErr w:type="gramEnd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 № 248 –ФЗ «О государственном контроле (надзоре) и муниципальном контроле в Российской Федерации»,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05DF2" w:rsidRDefault="00605DF2" w:rsidP="00DC4B2B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0A088D" w:rsidRDefault="00605DF2" w:rsidP="00DC4B2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605DF2" w:rsidRPr="00605DF2" w:rsidRDefault="00605DF2" w:rsidP="00DC4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B2B" w:rsidRDefault="00EC1EA7" w:rsidP="00DC4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BF209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DC4B2B"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DC4B2B" w:rsidRDefault="00605DF2" w:rsidP="00DC4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B2B">
        <w:rPr>
          <w:rFonts w:ascii="Times New Roman" w:hAnsi="Times New Roman" w:cs="Times New Roman"/>
          <w:spacing w:val="2"/>
          <w:sz w:val="28"/>
          <w:szCs w:val="28"/>
        </w:rPr>
        <w:t>2.</w:t>
      </w:r>
      <w:r w:rsidRPr="00DC4B2B">
        <w:rPr>
          <w:rFonts w:ascii="Times New Roman" w:hAnsi="Times New Roman" w:cs="Times New Roman"/>
          <w:sz w:val="28"/>
          <w:szCs w:val="28"/>
        </w:rPr>
        <w:t xml:space="preserve">  </w:t>
      </w:r>
      <w:r w:rsidRPr="00DC4B2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Настоящее постановление вступает в силу с момента официального обнародования (опубликования).</w:t>
      </w:r>
    </w:p>
    <w:p w:rsidR="00605DF2" w:rsidRDefault="00605DF2" w:rsidP="00DC4B2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</w:t>
      </w:r>
      <w:r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Pr="00583EC4" w:rsidRDefault="00605DF2" w:rsidP="00DC4B2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83EC4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B2B" w:rsidRDefault="00605DF2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Глава  администрации </w:t>
      </w:r>
    </w:p>
    <w:p w:rsidR="00605DF2" w:rsidRPr="005B01A7" w:rsidRDefault="00DC4B2B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Таловского МО</w:t>
      </w:r>
      <w:r w:rsidR="00605DF2"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605DF2"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П.А. Булавин</w:t>
      </w:r>
    </w:p>
    <w:p w:rsidR="00605DF2" w:rsidRPr="005B01A7" w:rsidRDefault="00605DF2" w:rsidP="00605D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DC4B2B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Таловского</w:t>
      </w:r>
      <w:r w:rsidR="00E94CF3"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BF2096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DC4B2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="00DC4B2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BF2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в сфере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благоустройства на территории </w:t>
      </w:r>
    </w:p>
    <w:p w:rsidR="00605DF2" w:rsidRPr="00605DF2" w:rsidRDefault="00DC4B2B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BF209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</w:t>
      </w:r>
      <w:r w:rsidR="00605DF2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E94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</w:t>
      </w:r>
      <w:proofErr w:type="gramEnd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EC1EA7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– администрация).</w:t>
      </w:r>
    </w:p>
    <w:p w:rsidR="0043330E" w:rsidRPr="00605DF2" w:rsidRDefault="0043330E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4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EC1EA7" w:rsidRPr="00DC4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3330E" w:rsidRPr="00DC4B2B" w:rsidRDefault="0043330E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Предметом муниципального контроля на территории муниципального образования является: соблюдение организациями и физическими лицами обязател</w:t>
      </w:r>
      <w:r w:rsidR="00647D76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требований, установленных П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43330E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:rsidR="00EC1EA7" w:rsidRDefault="0043330E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DC4B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EC1EA7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реализации Программы</w:t>
      </w:r>
    </w:p>
    <w:p w:rsidR="0043330E" w:rsidRPr="00605DF2" w:rsidRDefault="0043330E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EC1EA7" w:rsidRPr="00605DF2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1EA7" w:rsidRDefault="00DC4B2B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A4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90D19" w:rsidRPr="00590D19" w:rsidRDefault="00590D19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893"/>
        <w:gridCol w:w="2379"/>
        <w:gridCol w:w="2688"/>
      </w:tblGrid>
      <w:tr w:rsidR="00EC1EA7" w:rsidRPr="00605DF2" w:rsidTr="00DC4B2B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должностное лицо</w:t>
            </w:r>
          </w:p>
        </w:tc>
      </w:tr>
      <w:tr w:rsidR="00EC1EA7" w:rsidRPr="00605DF2" w:rsidTr="00DC4B2B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4C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Информирование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или в печатном издании муниципального </w:t>
            </w: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C1EA7" w:rsidRPr="00605DF2" w:rsidTr="00DC4B2B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DC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94CF3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Показатели результативности и эффективности Программы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341"/>
        <w:gridCol w:w="1637"/>
      </w:tblGrid>
      <w:tr w:rsidR="00EC1EA7" w:rsidRPr="00605DF2" w:rsidTr="00DC4B2B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Величина</w:t>
            </w:r>
          </w:p>
        </w:tc>
      </w:tr>
      <w:tr w:rsidR="00EC1EA7" w:rsidRPr="00605DF2" w:rsidTr="00DC4B2B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C1EA7" w:rsidRPr="00605DF2" w:rsidTr="00DC4B2B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C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исполнено</w:t>
            </w:r>
          </w:p>
        </w:tc>
      </w:tr>
      <w:tr w:rsidR="00EC1EA7" w:rsidRPr="00605DF2" w:rsidTr="00DC4B2B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и более</w:t>
            </w:r>
          </w:p>
        </w:tc>
      </w:tr>
      <w:tr w:rsidR="00EC1EA7" w:rsidRPr="00605DF2" w:rsidTr="00DC4B2B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DC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61F44" w:rsidRPr="00605DF2" w:rsidRDefault="00C61F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1F44" w:rsidRPr="00605DF2" w:rsidSect="00EF4D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61" w:rsidRDefault="00B17161" w:rsidP="005B54FD">
      <w:pPr>
        <w:spacing w:after="0" w:line="240" w:lineRule="auto"/>
      </w:pPr>
      <w:r>
        <w:separator/>
      </w:r>
    </w:p>
  </w:endnote>
  <w:endnote w:type="continuationSeparator" w:id="0">
    <w:p w:rsidR="00B17161" w:rsidRDefault="00B17161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3429"/>
      <w:docPartObj>
        <w:docPartGallery w:val="Page Numbers (Bottom of Page)"/>
        <w:docPartUnique/>
      </w:docPartObj>
    </w:sdtPr>
    <w:sdtEndPr/>
    <w:sdtContent>
      <w:p w:rsidR="005B54FD" w:rsidRDefault="007F4B7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E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54FD" w:rsidRDefault="005B54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61" w:rsidRDefault="00B17161" w:rsidP="005B54FD">
      <w:pPr>
        <w:spacing w:after="0" w:line="240" w:lineRule="auto"/>
      </w:pPr>
      <w:r>
        <w:separator/>
      </w:r>
    </w:p>
  </w:footnote>
  <w:footnote w:type="continuationSeparator" w:id="0">
    <w:p w:rsidR="00B17161" w:rsidRDefault="00B17161" w:rsidP="005B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EA7"/>
    <w:rsid w:val="000B70A2"/>
    <w:rsid w:val="000C651E"/>
    <w:rsid w:val="0043330E"/>
    <w:rsid w:val="00590D19"/>
    <w:rsid w:val="005B54FD"/>
    <w:rsid w:val="00605DF2"/>
    <w:rsid w:val="00647D76"/>
    <w:rsid w:val="00692AD0"/>
    <w:rsid w:val="008020DD"/>
    <w:rsid w:val="009D1C79"/>
    <w:rsid w:val="00A95381"/>
    <w:rsid w:val="00AB5593"/>
    <w:rsid w:val="00AD4E65"/>
    <w:rsid w:val="00B04B8A"/>
    <w:rsid w:val="00B17161"/>
    <w:rsid w:val="00B92711"/>
    <w:rsid w:val="00BF2096"/>
    <w:rsid w:val="00C61F44"/>
    <w:rsid w:val="00D416A3"/>
    <w:rsid w:val="00DC4B2B"/>
    <w:rsid w:val="00DD0E23"/>
    <w:rsid w:val="00DD5B93"/>
    <w:rsid w:val="00E160DD"/>
    <w:rsid w:val="00E7068C"/>
    <w:rsid w:val="00E94CF3"/>
    <w:rsid w:val="00EC1EA7"/>
    <w:rsid w:val="00EF4DE2"/>
    <w:rsid w:val="00F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3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2021-12-20T08:20:00Z</cp:lastPrinted>
  <dcterms:created xsi:type="dcterms:W3CDTF">2021-12-14T12:23:00Z</dcterms:created>
  <dcterms:modified xsi:type="dcterms:W3CDTF">2022-10-06T07:30:00Z</dcterms:modified>
</cp:coreProperties>
</file>