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462926">
        <w:rPr>
          <w:color w:val="000000" w:themeColor="text1"/>
          <w:sz w:val="28"/>
          <w:szCs w:val="28"/>
        </w:rPr>
        <w:t>1</w:t>
      </w:r>
      <w:r w:rsidR="00CE49F7">
        <w:rPr>
          <w:color w:val="000000" w:themeColor="text1"/>
          <w:sz w:val="28"/>
          <w:szCs w:val="28"/>
        </w:rPr>
        <w:t>7</w:t>
      </w:r>
      <w:r w:rsidR="002E1A15">
        <w:rPr>
          <w:color w:val="000000" w:themeColor="text1"/>
          <w:sz w:val="28"/>
          <w:szCs w:val="28"/>
        </w:rPr>
        <w:t xml:space="preserve"> </w:t>
      </w:r>
      <w:r w:rsidR="00462926">
        <w:rPr>
          <w:color w:val="000000" w:themeColor="text1"/>
          <w:sz w:val="28"/>
          <w:szCs w:val="28"/>
        </w:rPr>
        <w:t>ноября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509E8">
        <w:rPr>
          <w:color w:val="000000" w:themeColor="text1"/>
          <w:sz w:val="28"/>
          <w:szCs w:val="28"/>
        </w:rPr>
        <w:t>3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462926">
        <w:rPr>
          <w:color w:val="000000" w:themeColor="text1"/>
          <w:sz w:val="28"/>
          <w:szCs w:val="28"/>
        </w:rPr>
        <w:t>5</w:t>
      </w:r>
      <w:r w:rsidR="00CE49F7">
        <w:rPr>
          <w:color w:val="000000" w:themeColor="text1"/>
          <w:sz w:val="28"/>
          <w:szCs w:val="28"/>
        </w:rPr>
        <w:t>8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4254F3" w:rsidRPr="00A100AF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7C49D9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.г</w:t>
      </w:r>
      <w:proofErr w:type="gramEnd"/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ы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lastRenderedPageBreak/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lastRenderedPageBreak/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1316</w:t>
            </w:r>
            <w:r w:rsidR="00D13286" w:rsidRPr="00B92632">
              <w:rPr>
                <w:sz w:val="24"/>
                <w:szCs w:val="24"/>
              </w:rPr>
              <w:t>,</w:t>
            </w:r>
            <w:r w:rsidR="00901CAB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453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1509E8">
              <w:rPr>
                <w:spacing w:val="1"/>
                <w:w w:val="92"/>
                <w:sz w:val="24"/>
                <w:szCs w:val="24"/>
              </w:rPr>
              <w:t>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509E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391,2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lastRenderedPageBreak/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6232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2327F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62327F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62327F">
              <w:rPr>
                <w:rFonts w:eastAsia="Calibri"/>
                <w:color w:val="000000"/>
                <w:lang w:eastAsia="en-US"/>
              </w:rPr>
              <w:t>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0C590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512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74588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62926">
              <w:rPr>
                <w:rFonts w:eastAsia="Calibri"/>
                <w:lang w:eastAsia="en-US"/>
              </w:rPr>
              <w:t>96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E49F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CE49F7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E49F7">
              <w:rPr>
                <w:rFonts w:eastAsia="Calibri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CE49F7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23,5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6232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62327F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6232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62327F">
              <w:rPr>
                <w:rFonts w:eastAsia="Calibri"/>
                <w:lang w:eastAsia="en-US"/>
              </w:rPr>
              <w:t>7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4607C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D38">
              <w:rPr>
                <w:rFonts w:eastAsia="Calibri"/>
                <w:lang w:eastAsia="en-US"/>
              </w:rPr>
              <w:t>2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94607C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181D3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3738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745882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745882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453.</w:t>
            </w:r>
            <w:r w:rsidR="0094607C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391.2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327F"/>
    <w:rsid w:val="006256AB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F1B0-0898-42AE-A43D-776BF011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169</cp:revision>
  <cp:lastPrinted>2023-08-10T07:31:00Z</cp:lastPrinted>
  <dcterms:created xsi:type="dcterms:W3CDTF">2017-09-07T04:09:00Z</dcterms:created>
  <dcterms:modified xsi:type="dcterms:W3CDTF">2023-11-17T05:12:00Z</dcterms:modified>
</cp:coreProperties>
</file>