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BB" w:rsidRPr="00801EBB" w:rsidRDefault="00801EBB" w:rsidP="00801EBB">
      <w:pPr>
        <w:spacing w:after="0" w:line="240" w:lineRule="auto"/>
        <w:rPr>
          <w:rFonts w:ascii="Calibri" w:eastAsia="Times New Roman" w:hAnsi="Calibri" w:cs="Times New Roman"/>
          <w:noProof/>
          <w:lang w:eastAsia="ru-RU"/>
        </w:rPr>
      </w:pPr>
    </w:p>
    <w:p w:rsidR="00801EBB" w:rsidRPr="00801EBB" w:rsidRDefault="0059300F" w:rsidP="00593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t xml:space="preserve">                                                                               </w:t>
      </w:r>
      <w:bookmarkStart w:id="0" w:name="_GoBack"/>
      <w:bookmarkEnd w:id="0"/>
      <w:r w:rsidR="00801EBB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D6EC42B" wp14:editId="4D689CAF">
            <wp:extent cx="594995" cy="750570"/>
            <wp:effectExtent l="0" t="0" r="0" b="0"/>
            <wp:docPr id="1" name="Рисунок 1" descr="http://images.vector-images.com/64/kalinins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" descr="http://images.vector-images.com/64/kalinins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EBB" w:rsidRPr="00801EBB" w:rsidRDefault="00801EBB" w:rsidP="00801EBB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1E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СОВЕТ ДЕПУТАТОВ</w:t>
      </w:r>
    </w:p>
    <w:p w:rsidR="00801EBB" w:rsidRPr="00801EBB" w:rsidRDefault="00801EBB" w:rsidP="00801EB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ТАЛОВСКОГО</w:t>
      </w:r>
      <w:r w:rsidRPr="00801E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МУНИЦИПАЛЬНОГО ОБРАЗОВАНИЯ</w:t>
      </w:r>
    </w:p>
    <w:p w:rsidR="00801EBB" w:rsidRPr="00801EBB" w:rsidRDefault="00801EBB" w:rsidP="00801EB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1E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КАЛИНИНСКОГО МУНИЦИПАЛЬНОГО РАЙОНА</w:t>
      </w:r>
    </w:p>
    <w:p w:rsidR="00801EBB" w:rsidRPr="00801EBB" w:rsidRDefault="00801EBB" w:rsidP="00801EB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1E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САРАТОВСКОЙ ОБЛАСТИ</w:t>
      </w:r>
    </w:p>
    <w:p w:rsidR="00801EBB" w:rsidRPr="00801EBB" w:rsidRDefault="00801EBB" w:rsidP="00801EB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1E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четвертого созыва</w:t>
      </w:r>
      <w:r w:rsidRPr="00801E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</w:p>
    <w:p w:rsidR="00801EBB" w:rsidRPr="00801EBB" w:rsidRDefault="00801EBB" w:rsidP="00801EBB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01EBB" w:rsidRPr="00801EBB" w:rsidRDefault="00801EBB" w:rsidP="00801EB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1E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РЕШЕНИЕ </w:t>
      </w:r>
    </w:p>
    <w:p w:rsidR="00801EBB" w:rsidRPr="00801EBB" w:rsidRDefault="00801EBB" w:rsidP="00801EB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01EBB">
        <w:rPr>
          <w:rFonts w:ascii="Times New Roman" w:eastAsia="Calibri" w:hAnsi="Times New Roman" w:cs="Times New Roman"/>
          <w:color w:val="000000"/>
          <w:sz w:val="28"/>
          <w:szCs w:val="28"/>
        </w:rPr>
        <w:t>от    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  марта </w:t>
      </w:r>
      <w:r w:rsidRPr="00801EBB">
        <w:rPr>
          <w:rFonts w:ascii="Times New Roman" w:eastAsia="Calibri" w:hAnsi="Times New Roman" w:cs="Times New Roman"/>
          <w:color w:val="000000"/>
          <w:sz w:val="28"/>
          <w:szCs w:val="28"/>
        </w:rPr>
        <w:t>2022  года</w:t>
      </w:r>
      <w:r w:rsidRPr="00801E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01E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87</w:t>
      </w:r>
      <w:r w:rsidRPr="00801EBB">
        <w:rPr>
          <w:rFonts w:ascii="Times New Roman" w:eastAsia="Calibri" w:hAnsi="Times New Roman" w:cs="Times New Roman"/>
          <w:color w:val="000000"/>
          <w:sz w:val="28"/>
          <w:szCs w:val="28"/>
        </w:rPr>
        <w:t>-1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87</w:t>
      </w:r>
    </w:p>
    <w:p w:rsidR="00801EBB" w:rsidRPr="00801EBB" w:rsidRDefault="00801EBB" w:rsidP="00801EB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801EBB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proofErr w:type="gramEnd"/>
      <w:r w:rsidRPr="00801E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801EBB">
        <w:rPr>
          <w:rFonts w:ascii="Times New Roman" w:eastAsia="Calibri" w:hAnsi="Times New Roman" w:cs="Times New Roman"/>
          <w:color w:val="000000"/>
          <w:sz w:val="24"/>
          <w:szCs w:val="24"/>
        </w:rPr>
        <w:t>Таловка</w:t>
      </w:r>
    </w:p>
    <w:p w:rsidR="00801EBB" w:rsidRPr="00801EBB" w:rsidRDefault="00801EBB" w:rsidP="00801EBB">
      <w:pPr>
        <w:tabs>
          <w:tab w:val="left" w:pos="1985"/>
        </w:tabs>
        <w:rPr>
          <w:rFonts w:ascii="Times New Roman" w:eastAsia="Calibri" w:hAnsi="Times New Roman" w:cs="Times New Roman"/>
          <w:sz w:val="28"/>
          <w:szCs w:val="28"/>
        </w:rPr>
      </w:pPr>
      <w:r w:rsidRPr="00801EB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01EBB" w:rsidRPr="00801EBB" w:rsidRDefault="00801EBB" w:rsidP="00801E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01EBB">
        <w:rPr>
          <w:rFonts w:ascii="Times New Roman" w:eastAsia="Calibri" w:hAnsi="Times New Roman" w:cs="Times New Roman"/>
          <w:b/>
          <w:sz w:val="28"/>
          <w:szCs w:val="28"/>
        </w:rPr>
        <w:t>Об  утверждении  Положения  о  поощрении</w:t>
      </w:r>
    </w:p>
    <w:p w:rsidR="00801EBB" w:rsidRPr="00801EBB" w:rsidRDefault="00801EBB" w:rsidP="00801E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01EBB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 служащего  и  </w:t>
      </w:r>
      <w:proofErr w:type="gramStart"/>
      <w:r w:rsidRPr="00801EBB">
        <w:rPr>
          <w:rFonts w:ascii="Times New Roman" w:eastAsia="Calibri" w:hAnsi="Times New Roman" w:cs="Times New Roman"/>
          <w:b/>
          <w:sz w:val="28"/>
          <w:szCs w:val="28"/>
        </w:rPr>
        <w:t>порядке</w:t>
      </w:r>
      <w:proofErr w:type="gramEnd"/>
      <w:r w:rsidRPr="00801EBB">
        <w:rPr>
          <w:rFonts w:ascii="Times New Roman" w:eastAsia="Calibri" w:hAnsi="Times New Roman" w:cs="Times New Roman"/>
          <w:b/>
          <w:sz w:val="28"/>
          <w:szCs w:val="28"/>
        </w:rPr>
        <w:t xml:space="preserve">  его  применения</w:t>
      </w:r>
    </w:p>
    <w:p w:rsidR="00801EBB" w:rsidRPr="00801EBB" w:rsidRDefault="00801EBB" w:rsidP="00801EBB">
      <w:pPr>
        <w:rPr>
          <w:rFonts w:ascii="Calibri" w:eastAsia="Calibri" w:hAnsi="Calibri" w:cs="Times New Roman"/>
          <w:sz w:val="28"/>
          <w:szCs w:val="28"/>
        </w:rPr>
      </w:pPr>
    </w:p>
    <w:p w:rsidR="00801EBB" w:rsidRPr="00801EBB" w:rsidRDefault="00801EBB" w:rsidP="00801EB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01EB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Уставом </w:t>
      </w:r>
      <w:r w:rsidRPr="0059300F">
        <w:rPr>
          <w:rFonts w:ascii="Times New Roman" w:eastAsia="Calibri" w:hAnsi="Times New Roman" w:cs="Times New Roman"/>
          <w:sz w:val="28"/>
          <w:szCs w:val="28"/>
        </w:rPr>
        <w:t>Таловского</w:t>
      </w:r>
      <w:r w:rsidRPr="00801EB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области, Совет депутатов </w:t>
      </w:r>
      <w:r w:rsidRPr="0059300F">
        <w:rPr>
          <w:rFonts w:ascii="Times New Roman" w:eastAsia="Calibri" w:hAnsi="Times New Roman" w:cs="Times New Roman"/>
          <w:sz w:val="28"/>
          <w:szCs w:val="28"/>
        </w:rPr>
        <w:t>Таловского</w:t>
      </w:r>
      <w:r w:rsidRPr="00801EB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  <w:proofErr w:type="gramEnd"/>
    </w:p>
    <w:p w:rsidR="00801EBB" w:rsidRPr="00801EBB" w:rsidRDefault="00801EBB" w:rsidP="00801EB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01EB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01EBB" w:rsidRPr="00801EBB" w:rsidRDefault="00801EBB" w:rsidP="00801EB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801EBB">
        <w:rPr>
          <w:rFonts w:ascii="Times New Roman" w:eastAsia="Calibri" w:hAnsi="Times New Roman" w:cs="Times New Roman"/>
          <w:b/>
          <w:sz w:val="28"/>
          <w:szCs w:val="28"/>
        </w:rPr>
        <w:t xml:space="preserve">РЕШИЛ: </w:t>
      </w:r>
    </w:p>
    <w:p w:rsidR="00801EBB" w:rsidRPr="00801EBB" w:rsidRDefault="00801EBB" w:rsidP="00801EB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1EBB" w:rsidRPr="00801EBB" w:rsidRDefault="00801EBB" w:rsidP="00801EBB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01EBB">
        <w:rPr>
          <w:rFonts w:ascii="Times New Roman" w:eastAsia="Calibri" w:hAnsi="Times New Roman" w:cs="Times New Roman"/>
          <w:sz w:val="28"/>
          <w:szCs w:val="28"/>
        </w:rPr>
        <w:t xml:space="preserve">1. Утвердить Положение о видах поощрения муниципального служащего и порядке его применения, </w:t>
      </w:r>
      <w:proofErr w:type="gramStart"/>
      <w:r w:rsidRPr="00801EBB">
        <w:rPr>
          <w:rFonts w:ascii="Times New Roman" w:eastAsia="Calibri" w:hAnsi="Times New Roman" w:cs="Times New Roman"/>
          <w:sz w:val="28"/>
          <w:szCs w:val="28"/>
        </w:rPr>
        <w:t>согласно приложения</w:t>
      </w:r>
      <w:proofErr w:type="gramEnd"/>
      <w:r w:rsidRPr="00801EB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01EBB" w:rsidRPr="00801EBB" w:rsidRDefault="00801EBB" w:rsidP="00801EBB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EB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801EBB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801EBB">
        <w:rPr>
          <w:rFonts w:ascii="Times New Roman" w:eastAsia="Calibri" w:hAnsi="Times New Roman" w:cs="Times New Roman"/>
          <w:sz w:val="28"/>
          <w:szCs w:val="28"/>
        </w:rPr>
        <w:t xml:space="preserve"> настоящее решение на официальном сайте в информационно-телекоммуникационной сети «Интернет».</w:t>
      </w:r>
    </w:p>
    <w:p w:rsidR="00801EBB" w:rsidRPr="00801EBB" w:rsidRDefault="00801EBB" w:rsidP="00801EBB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EBB">
        <w:rPr>
          <w:rFonts w:ascii="Times New Roman" w:eastAsia="Calibri" w:hAnsi="Times New Roman" w:cs="Times New Roman"/>
          <w:sz w:val="28"/>
          <w:szCs w:val="28"/>
        </w:rPr>
        <w:t xml:space="preserve">3. Настоящее решение вступает в силу с момента его подписания. </w:t>
      </w:r>
    </w:p>
    <w:p w:rsidR="00801EBB" w:rsidRPr="00801EBB" w:rsidRDefault="00801EBB" w:rsidP="0059300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1EBB" w:rsidRPr="00801EBB" w:rsidRDefault="00801EBB" w:rsidP="00801EBB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801EBB">
        <w:rPr>
          <w:rFonts w:ascii="Times New Roman" w:eastAsia="Calibri" w:hAnsi="Times New Roman" w:cs="Times New Roman"/>
          <w:b/>
          <w:sz w:val="28"/>
          <w:szCs w:val="28"/>
        </w:rPr>
        <w:t xml:space="preserve">Глава  </w:t>
      </w:r>
      <w:r w:rsidRPr="0059300F">
        <w:rPr>
          <w:rFonts w:ascii="Times New Roman" w:eastAsia="Calibri" w:hAnsi="Times New Roman" w:cs="Times New Roman"/>
          <w:b/>
          <w:sz w:val="28"/>
          <w:szCs w:val="28"/>
        </w:rPr>
        <w:t>Таловского</w:t>
      </w:r>
      <w:r w:rsidRPr="00801EBB">
        <w:rPr>
          <w:rFonts w:ascii="Times New Roman" w:eastAsia="Calibri" w:hAnsi="Times New Roman" w:cs="Times New Roman"/>
          <w:b/>
          <w:sz w:val="28"/>
          <w:szCs w:val="28"/>
        </w:rPr>
        <w:t xml:space="preserve"> МО                                                                   </w:t>
      </w:r>
      <w:r w:rsidRPr="0059300F">
        <w:rPr>
          <w:rFonts w:ascii="Times New Roman" w:eastAsia="Calibri" w:hAnsi="Times New Roman" w:cs="Times New Roman"/>
          <w:b/>
          <w:sz w:val="28"/>
          <w:szCs w:val="28"/>
        </w:rPr>
        <w:t>Ю.В.</w:t>
      </w:r>
      <w:r w:rsidR="005930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9300F">
        <w:rPr>
          <w:rFonts w:ascii="Times New Roman" w:eastAsia="Calibri" w:hAnsi="Times New Roman" w:cs="Times New Roman"/>
          <w:b/>
          <w:sz w:val="28"/>
          <w:szCs w:val="28"/>
        </w:rPr>
        <w:t>Захаров</w:t>
      </w:r>
    </w:p>
    <w:p w:rsidR="00801EBB" w:rsidRDefault="00801EBB" w:rsidP="00801EBB">
      <w:pPr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01EBB" w:rsidRDefault="00801EBB" w:rsidP="00801EBB">
      <w:pPr>
        <w:spacing w:line="240" w:lineRule="auto"/>
        <w:rPr>
          <w:rFonts w:ascii="Times New Roman" w:eastAsia="Calibri" w:hAnsi="Times New Roman" w:cs="Times New Roman"/>
        </w:rPr>
      </w:pPr>
      <w:r w:rsidRPr="00801EB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</w:t>
      </w:r>
    </w:p>
    <w:p w:rsidR="00801EBB" w:rsidRDefault="00801EBB" w:rsidP="00801EBB">
      <w:pPr>
        <w:spacing w:line="240" w:lineRule="auto"/>
        <w:rPr>
          <w:rFonts w:ascii="Times New Roman" w:eastAsia="Calibri" w:hAnsi="Times New Roman" w:cs="Times New Roman"/>
        </w:rPr>
      </w:pPr>
    </w:p>
    <w:p w:rsidR="00801EBB" w:rsidRPr="00801EBB" w:rsidRDefault="00801EBB" w:rsidP="00801EBB">
      <w:pPr>
        <w:spacing w:line="240" w:lineRule="auto"/>
        <w:rPr>
          <w:rFonts w:ascii="Times New Roman" w:eastAsia="Calibri" w:hAnsi="Times New Roman" w:cs="Times New Roman"/>
        </w:rPr>
      </w:pPr>
    </w:p>
    <w:p w:rsidR="00801EBB" w:rsidRPr="00801EBB" w:rsidRDefault="00801EBB" w:rsidP="00801EB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801EBB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</w:t>
      </w:r>
    </w:p>
    <w:p w:rsidR="00801EBB" w:rsidRPr="00801EBB" w:rsidRDefault="00801EBB" w:rsidP="00801EBB">
      <w:pPr>
        <w:suppressAutoHyphens/>
        <w:spacing w:after="0"/>
        <w:ind w:left="113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01EBB">
        <w:rPr>
          <w:rFonts w:ascii="Times New Roman" w:eastAsia="Calibri" w:hAnsi="Times New Roman" w:cs="Times New Roman"/>
          <w:b/>
          <w:sz w:val="24"/>
          <w:szCs w:val="24"/>
        </w:rPr>
        <w:t>к решению Совета депутатов</w:t>
      </w:r>
    </w:p>
    <w:p w:rsidR="00801EBB" w:rsidRPr="00801EBB" w:rsidRDefault="00801EBB" w:rsidP="00801EBB">
      <w:pPr>
        <w:suppressAutoHyphens/>
        <w:spacing w:after="0"/>
        <w:ind w:left="113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Таловского</w:t>
      </w:r>
      <w:r w:rsidRPr="00801EBB">
        <w:rPr>
          <w:rFonts w:ascii="Times New Roman" w:eastAsia="Calibri" w:hAnsi="Times New Roman" w:cs="Times New Roman"/>
          <w:b/>
          <w:sz w:val="24"/>
          <w:szCs w:val="24"/>
        </w:rPr>
        <w:t xml:space="preserve">  муниципального образования </w:t>
      </w:r>
    </w:p>
    <w:p w:rsidR="00801EBB" w:rsidRPr="00801EBB" w:rsidRDefault="00801EBB" w:rsidP="00801EBB">
      <w:pPr>
        <w:suppressAutoHyphens/>
        <w:spacing w:after="0"/>
        <w:ind w:left="113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01EBB">
        <w:rPr>
          <w:rFonts w:ascii="Times New Roman" w:eastAsia="Calibri" w:hAnsi="Times New Roman" w:cs="Times New Roman"/>
          <w:b/>
          <w:sz w:val="24"/>
          <w:szCs w:val="24"/>
        </w:rPr>
        <w:t>Калининского муниципального района</w:t>
      </w:r>
    </w:p>
    <w:p w:rsidR="00801EBB" w:rsidRPr="00801EBB" w:rsidRDefault="00801EBB" w:rsidP="00801EBB">
      <w:pPr>
        <w:suppressAutoHyphens/>
        <w:spacing w:after="0"/>
        <w:ind w:left="113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01EBB">
        <w:rPr>
          <w:rFonts w:ascii="Times New Roman" w:eastAsia="Calibri" w:hAnsi="Times New Roman" w:cs="Times New Roman"/>
          <w:b/>
          <w:sz w:val="24"/>
          <w:szCs w:val="24"/>
        </w:rPr>
        <w:t>Саратовской области</w:t>
      </w:r>
    </w:p>
    <w:p w:rsidR="00801EBB" w:rsidRPr="00801EBB" w:rsidRDefault="00801EBB" w:rsidP="00801EB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01EB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от 1</w:t>
      </w:r>
      <w:r w:rsidR="0059300F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801EBB">
        <w:rPr>
          <w:rFonts w:ascii="Times New Roman" w:eastAsia="Calibri" w:hAnsi="Times New Roman" w:cs="Times New Roman"/>
          <w:b/>
          <w:sz w:val="24"/>
          <w:szCs w:val="24"/>
        </w:rPr>
        <w:t xml:space="preserve">.03.2022 г. №  </w:t>
      </w:r>
      <w:r w:rsidR="0059300F">
        <w:rPr>
          <w:rFonts w:ascii="Times New Roman" w:eastAsia="Calibri" w:hAnsi="Times New Roman" w:cs="Times New Roman"/>
          <w:b/>
          <w:sz w:val="24"/>
          <w:szCs w:val="24"/>
        </w:rPr>
        <w:t>87</w:t>
      </w:r>
      <w:r w:rsidRPr="00801EBB">
        <w:rPr>
          <w:rFonts w:ascii="Times New Roman" w:eastAsia="Calibri" w:hAnsi="Times New Roman" w:cs="Times New Roman"/>
          <w:b/>
          <w:sz w:val="24"/>
          <w:szCs w:val="24"/>
        </w:rPr>
        <w:t>-1</w:t>
      </w:r>
      <w:r w:rsidR="0059300F">
        <w:rPr>
          <w:rFonts w:ascii="Times New Roman" w:eastAsia="Calibri" w:hAnsi="Times New Roman" w:cs="Times New Roman"/>
          <w:b/>
          <w:sz w:val="24"/>
          <w:szCs w:val="24"/>
        </w:rPr>
        <w:t>87</w:t>
      </w:r>
    </w:p>
    <w:p w:rsidR="00FF1623" w:rsidRPr="0059300F" w:rsidRDefault="00FF1623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1623" w:rsidRPr="0059300F" w:rsidRDefault="00EE7951" w:rsidP="00FF16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="00FF1623" w:rsidRPr="00593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93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видах поощрения </w:t>
      </w:r>
    </w:p>
    <w:p w:rsidR="00EE7951" w:rsidRPr="0059300F" w:rsidRDefault="00EE7951" w:rsidP="00FF16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служащего и </w:t>
      </w:r>
      <w:proofErr w:type="gramStart"/>
      <w:r w:rsidRPr="00593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порядке</w:t>
      </w:r>
      <w:proofErr w:type="gramEnd"/>
      <w:r w:rsidRPr="00593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его применения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E7951" w:rsidRPr="0059300F" w:rsidRDefault="00EE7951" w:rsidP="00FF16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Настоящее Положение разработано 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02.03.2007</w:t>
      </w: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25-ФЗ «О муниципальной службе в Российской Федерации».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Положение определяет виды поощрений, применяемых к муниципальным служащим, замещающим должности муниципальной службы в </w:t>
      </w:r>
      <w:r w:rsidR="00801EBB"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Таловского</w:t>
      </w: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образования, а также порядок их применения.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Поощрение муниципальных служащих основано на принципах: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законности;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поощрения исключительно за личные заслуги и достижения;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- стимулирования эффективности и качества работы муниципальных служащих.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Основанием для поощрения муниципальных служащих является: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образцовое выполнение муниципальным служащим должностных полномочий;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продолжительная и безупречная служба;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выполнение заданий особой важности и сложности;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4) другие достижения в работе.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Образцовое выполнение должностных полномочий муниципальным служащим означает качественное и своевременное их исполнение, творческий подход и проявление инициативы, обеспечивающие эффективность работ</w:t>
      </w:r>
      <w:r w:rsidR="009531F4"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1F4"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Таловского муниципального образования</w:t>
      </w: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Безупречность службы определяется отсутствием дисциплинарных взысканий на дату принятия решения о поощрении.</w:t>
      </w:r>
    </w:p>
    <w:p w:rsidR="00EE7951" w:rsidRPr="0059300F" w:rsidRDefault="00EE7951" w:rsidP="00FF16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Виды и порядок поощрений муниципальных служащих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Видами поощрения муниципального служащего являются: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объявление благодарности;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выдача премии;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награждение ценным подарком;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награждение благодарственным письмом;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награждение почетной грамотой.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Решение о применении поощрения муниципального служащего принимается </w:t>
      </w:r>
      <w:r w:rsidR="00B53033"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Администрации Таловского муниципального образования </w:t>
      </w: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оформляется распоряжением.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Допускается одновременное применение к муниципальному служащему нескольких видов поощрений.</w:t>
      </w:r>
    </w:p>
    <w:p w:rsidR="00EE7951" w:rsidRPr="0059300F" w:rsidRDefault="00EE7951" w:rsidP="00FF16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применения поощрения к муниципальному служащему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Поощрение в виде объявления благодарности, в виде награждения благодарственным письмом, почетной грамотой и ценным подарком применяется к муниципальному служащему за успешное и добросовестное исполнение им должностных обязанностей, продолжительную и безупречную службу в </w:t>
      </w:r>
      <w:r w:rsidR="00873E72"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Таловского муниципального образования</w:t>
      </w: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личный вклад в подготовку и проведение различных мероприятий независимо от стажа муниципальной службы.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ценного подарка производится на сумму не более одного должностного оклада.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 Поощрение в виде выдачи премии в размере, не превышающем одного должностного оклада, применяется к муниципальному служащему </w:t>
      </w:r>
      <w:proofErr w:type="gramStart"/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выполнение (участие в выполнении) заданий </w:t>
      </w:r>
      <w:r w:rsidR="007F637A"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37A"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Таловского муниципального образования</w:t>
      </w: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отличается срочностью, большим объемом;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своевременная и четкая организация деятельности муниципальных служащих по выполнению особо важных и сложных заданий;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качественное выполнение поручений, не входящих в круг обязанностей муниципального служащего, но относящихся к реализации функций </w:t>
      </w:r>
      <w:r w:rsidR="00C11676"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Таловского муниципального образования</w:t>
      </w: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достижение качественных результатов в деятельности по локализации на территории </w:t>
      </w:r>
      <w:r w:rsidR="0098430E"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Таловского муниципального образования</w:t>
      </w: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чрезвычайных ситуаций и ликвидации их последствий;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внедрение и использование новых форм и методов работы, способствующих повышению ее эффективности.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98430E"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случае если муниципальный служащий имеет право на поощрение в виде премии по нескольким основаниям, предусмотренным настоящей статьёй, премия выплачивается по одному из оснований.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430E"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Поощрение в виде объявления благодарности, награждения благодарственным письмом, почетной грамотой и ценным подарком осуществляется в торжественной обстановке </w:t>
      </w:r>
      <w:r w:rsidR="0098430E"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</w:t>
      </w: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30E"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Таловского муниципального образования </w:t>
      </w: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уполномоченным им лицом.</w:t>
      </w:r>
    </w:p>
    <w:p w:rsidR="00EE7951" w:rsidRPr="0059300F" w:rsidRDefault="00EE7951" w:rsidP="00FF16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Заключительные положения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Муниципальный служащий не может быть представлен к поощрению в течение срока действия дисциплинарного взыскания.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Поощрение в виде выдачи премии и награждения ценным подарком производится не чаще одного раза в год.</w:t>
      </w:r>
    </w:p>
    <w:p w:rsidR="00EE7951" w:rsidRPr="0059300F" w:rsidRDefault="00EE7951" w:rsidP="00FF1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 Финансирование расходов, связанных с выплатой премии, награждением благодарственным письмом, награждением почетной грамотой и ценным подарком производится за счет средств </w:t>
      </w:r>
      <w:r w:rsidR="00676726"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Таловского муниципального образования </w:t>
      </w: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утвержденных лимитов на соответствующий финансовый год.</w:t>
      </w:r>
    </w:p>
    <w:p w:rsidR="006B0FEC" w:rsidRPr="00EE7951" w:rsidRDefault="006B0FEC">
      <w:pPr>
        <w:rPr>
          <w:rFonts w:ascii="Times New Roman" w:hAnsi="Times New Roman" w:cs="Times New Roman"/>
          <w:sz w:val="24"/>
          <w:szCs w:val="24"/>
        </w:rPr>
      </w:pPr>
    </w:p>
    <w:sectPr w:rsidR="006B0FEC" w:rsidRPr="00EE7951" w:rsidSect="0059300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4A2C"/>
    <w:multiLevelType w:val="multilevel"/>
    <w:tmpl w:val="6AC2ED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B5436"/>
    <w:multiLevelType w:val="multilevel"/>
    <w:tmpl w:val="B400E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27608A"/>
    <w:multiLevelType w:val="multilevel"/>
    <w:tmpl w:val="A80A2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A23F34"/>
    <w:multiLevelType w:val="multilevel"/>
    <w:tmpl w:val="CF56AE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7E5D23"/>
    <w:multiLevelType w:val="multilevel"/>
    <w:tmpl w:val="8A6A7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46"/>
    <w:rsid w:val="0059300F"/>
    <w:rsid w:val="00676726"/>
    <w:rsid w:val="00695C46"/>
    <w:rsid w:val="006B0FEC"/>
    <w:rsid w:val="007F637A"/>
    <w:rsid w:val="00801EBB"/>
    <w:rsid w:val="00873E72"/>
    <w:rsid w:val="009531F4"/>
    <w:rsid w:val="0098430E"/>
    <w:rsid w:val="00B53033"/>
    <w:rsid w:val="00C11676"/>
    <w:rsid w:val="00EE7951"/>
    <w:rsid w:val="00FF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96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91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15925">
              <w:marLeft w:val="37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485A6-86B4-4951-978D-FF2AE6D5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2022-03-17T07:32:00Z</cp:lastPrinted>
  <dcterms:created xsi:type="dcterms:W3CDTF">2022-03-17T06:33:00Z</dcterms:created>
  <dcterms:modified xsi:type="dcterms:W3CDTF">2022-03-17T07:44:00Z</dcterms:modified>
</cp:coreProperties>
</file>