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2A" w:rsidRPr="00992E2A" w:rsidRDefault="00992E2A" w:rsidP="00992E2A">
      <w:pPr>
        <w:spacing w:line="252" w:lineRule="auto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2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-5080</wp:posOffset>
            </wp:positionV>
            <wp:extent cx="638175" cy="848995"/>
            <wp:effectExtent l="0" t="0" r="9525" b="8255"/>
            <wp:wrapNone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E2A" w:rsidRPr="00992E2A" w:rsidRDefault="00992E2A" w:rsidP="00992E2A">
      <w:pPr>
        <w:spacing w:line="252" w:lineRule="auto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</w:pPr>
    </w:p>
    <w:p w:rsidR="00992E2A" w:rsidRPr="00992E2A" w:rsidRDefault="00992E2A" w:rsidP="00992E2A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</w:p>
    <w:p w:rsidR="00992E2A" w:rsidRPr="00992E2A" w:rsidRDefault="00992E2A" w:rsidP="00992E2A">
      <w:pPr>
        <w:tabs>
          <w:tab w:val="left" w:pos="4320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</w:pPr>
      <w:r w:rsidRPr="00992E2A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ab/>
      </w:r>
    </w:p>
    <w:p w:rsidR="00992E2A" w:rsidRPr="00992E2A" w:rsidRDefault="00992E2A" w:rsidP="00992E2A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E2A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992E2A" w:rsidRPr="00992E2A" w:rsidRDefault="00992E2A" w:rsidP="00992E2A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E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ТАЛОВСКОГО  МУНИЦИПАЛЬНОГО ОБРАЗОВАНИЯ </w:t>
      </w:r>
    </w:p>
    <w:p w:rsidR="00992E2A" w:rsidRPr="00992E2A" w:rsidRDefault="00992E2A" w:rsidP="00992E2A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E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КАЛИНИНСКОГО МУНИЦИПАЛЬНОГО РАЙОНА </w:t>
      </w:r>
    </w:p>
    <w:p w:rsidR="00992E2A" w:rsidRPr="00992E2A" w:rsidRDefault="00992E2A" w:rsidP="00992E2A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E2A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92E2A" w:rsidRPr="00992E2A" w:rsidRDefault="00992E2A" w:rsidP="00992E2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92E2A" w:rsidRPr="00992E2A" w:rsidRDefault="00992E2A" w:rsidP="00992E2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92E2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ПОСТАНОВЛЕНИЕ </w:t>
      </w:r>
    </w:p>
    <w:p w:rsidR="00992E2A" w:rsidRDefault="00992E2A" w:rsidP="00992E2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92E2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 10 декабря  2025 года №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</w:p>
    <w:p w:rsidR="00992E2A" w:rsidRPr="00992E2A" w:rsidRDefault="00992E2A" w:rsidP="00992E2A">
      <w:pPr>
        <w:widowControl w:val="0"/>
        <w:autoSpaceDE w:val="0"/>
        <w:autoSpaceDN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92E2A" w:rsidRPr="00992E2A" w:rsidRDefault="00992E2A" w:rsidP="00992E2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92E2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992E2A" w:rsidRPr="00992E2A" w:rsidRDefault="00992E2A" w:rsidP="00992E2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92E2A">
        <w:rPr>
          <w:rFonts w:ascii="Times New Roman" w:hAnsi="Times New Roman" w:cs="Times New Roman"/>
          <w:sz w:val="28"/>
          <w:szCs w:val="28"/>
        </w:rPr>
        <w:t xml:space="preserve">присоединения объектов дорожного сервиса </w:t>
      </w:r>
      <w:proofErr w:type="gramStart"/>
      <w:r w:rsidRPr="00992E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92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E2A" w:rsidRPr="00992E2A" w:rsidRDefault="00992E2A" w:rsidP="00992E2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92E2A">
        <w:rPr>
          <w:rFonts w:ascii="Times New Roman" w:hAnsi="Times New Roman" w:cs="Times New Roman"/>
          <w:sz w:val="28"/>
          <w:szCs w:val="28"/>
        </w:rPr>
        <w:t xml:space="preserve">автомобильным дорогам общего пользования </w:t>
      </w:r>
    </w:p>
    <w:p w:rsidR="00992E2A" w:rsidRPr="00992E2A" w:rsidRDefault="00992E2A" w:rsidP="00992E2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92E2A">
        <w:rPr>
          <w:rFonts w:ascii="Times New Roman" w:hAnsi="Times New Roman" w:cs="Times New Roman"/>
          <w:sz w:val="28"/>
          <w:szCs w:val="28"/>
        </w:rPr>
        <w:t>местного значения Таловского муниципального образования</w:t>
      </w:r>
    </w:p>
    <w:p w:rsidR="00992E2A" w:rsidRDefault="00992E2A" w:rsidP="00992E2A">
      <w:pPr>
        <w:pStyle w:val="ConsPlusNormal"/>
        <w:jc w:val="both"/>
      </w:pPr>
    </w:p>
    <w:p w:rsidR="00992E2A" w:rsidRPr="00512CF8" w:rsidRDefault="00992E2A" w:rsidP="00992E2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12CF8">
        <w:rPr>
          <w:sz w:val="28"/>
          <w:szCs w:val="28"/>
        </w:rPr>
        <w:t xml:space="preserve">В соответствии с Федеральным законом от 08.11.2007 N 257-ФЗ </w:t>
      </w:r>
      <w:r w:rsidR="00512CF8" w:rsidRPr="00512CF8">
        <w:rPr>
          <w:sz w:val="28"/>
          <w:szCs w:val="28"/>
        </w:rPr>
        <w:t>«</w:t>
      </w:r>
      <w:r w:rsidRPr="00512CF8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512CF8" w:rsidRPr="00512CF8">
        <w:rPr>
          <w:sz w:val="28"/>
          <w:szCs w:val="28"/>
        </w:rPr>
        <w:t>»</w:t>
      </w:r>
      <w:r w:rsidRPr="00512CF8">
        <w:rPr>
          <w:sz w:val="28"/>
          <w:szCs w:val="28"/>
        </w:rPr>
        <w:t xml:space="preserve">, Федеральным законом </w:t>
      </w:r>
      <w:r w:rsidRPr="00512CF8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512CF8">
        <w:rPr>
          <w:sz w:val="28"/>
          <w:szCs w:val="28"/>
        </w:rPr>
        <w:t xml:space="preserve">, Уставом </w:t>
      </w:r>
      <w:r w:rsidRPr="00512CF8">
        <w:rPr>
          <w:sz w:val="28"/>
          <w:szCs w:val="28"/>
        </w:rPr>
        <w:t>Таловского муниципального образования Калининского муниципального района Саратовской области,</w:t>
      </w:r>
      <w:proofErr w:type="gramEnd"/>
    </w:p>
    <w:p w:rsidR="00992E2A" w:rsidRPr="00512CF8" w:rsidRDefault="00992E2A" w:rsidP="00992E2A">
      <w:pPr>
        <w:pStyle w:val="ConsPlusNormal"/>
        <w:ind w:firstLine="540"/>
        <w:jc w:val="both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ПОСТАНОВЛЯЕТ: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1. Утвердить </w:t>
      </w:r>
      <w:hyperlink w:anchor="P34" w:tooltip="ПОРЯДОК">
        <w:r w:rsidRPr="00512CF8">
          <w:rPr>
            <w:color w:val="0000FF"/>
            <w:sz w:val="28"/>
            <w:szCs w:val="28"/>
          </w:rPr>
          <w:t>Порядок</w:t>
        </w:r>
      </w:hyperlink>
      <w:r w:rsidRPr="00512CF8">
        <w:rPr>
          <w:sz w:val="28"/>
          <w:szCs w:val="28"/>
        </w:rPr>
        <w:t xml:space="preserve"> присоединения объектов дорожного сервиса к автомобильным дорогам общего пользования местного значения </w:t>
      </w:r>
      <w:r w:rsidRPr="00512CF8">
        <w:rPr>
          <w:sz w:val="28"/>
          <w:szCs w:val="28"/>
        </w:rPr>
        <w:t>Таловского муниципального образования Калининского муниципального района Саратовской области</w:t>
      </w:r>
      <w:r w:rsidRPr="00512CF8">
        <w:rPr>
          <w:sz w:val="28"/>
          <w:szCs w:val="28"/>
        </w:rPr>
        <w:t xml:space="preserve"> </w:t>
      </w:r>
      <w:r w:rsidRPr="00512CF8">
        <w:rPr>
          <w:sz w:val="28"/>
          <w:szCs w:val="28"/>
        </w:rPr>
        <w:t xml:space="preserve">согласно </w:t>
      </w:r>
      <w:r w:rsidRPr="00512CF8">
        <w:rPr>
          <w:sz w:val="28"/>
          <w:szCs w:val="28"/>
        </w:rPr>
        <w:t>приложению.</w:t>
      </w:r>
    </w:p>
    <w:p w:rsidR="00512CF8" w:rsidRPr="00512CF8" w:rsidRDefault="00512CF8" w:rsidP="00512CF8">
      <w:pPr>
        <w:pStyle w:val="a4"/>
        <w:ind w:firstLine="567"/>
        <w:jc w:val="both"/>
        <w:rPr>
          <w:b/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proofErr w:type="gramStart"/>
      <w:r w:rsidRPr="00512CF8">
        <w:rPr>
          <w:sz w:val="28"/>
          <w:szCs w:val="28"/>
        </w:rPr>
        <w:t xml:space="preserve">Разместить настоящий административный регламент в сети Интернет  </w:t>
      </w:r>
      <w:r w:rsidRPr="00512CF8">
        <w:rPr>
          <w:b/>
          <w:color w:val="1A1A1A"/>
          <w:sz w:val="28"/>
          <w:szCs w:val="28"/>
          <w:shd w:val="clear" w:color="auto" w:fill="FFFFFF"/>
        </w:rPr>
        <w:t>kalininsk64.gosuslugi.ru</w:t>
      </w:r>
      <w:r w:rsidRPr="00512CF8">
        <w:rPr>
          <w:rStyle w:val="a6"/>
          <w:b w:val="0"/>
          <w:color w:val="1A1A1A"/>
          <w:sz w:val="28"/>
          <w:szCs w:val="28"/>
          <w:shd w:val="clear" w:color="auto" w:fill="FFFFFF"/>
        </w:rPr>
        <w:t>, имеющее доменное имя сайта в информационно-телекоммуникационной сети «Интернет»: </w:t>
      </w:r>
      <w:r w:rsidRPr="00512CF8">
        <w:rPr>
          <w:b/>
          <w:color w:val="1A1A1A"/>
          <w:sz w:val="28"/>
          <w:szCs w:val="28"/>
          <w:shd w:val="clear" w:color="auto" w:fill="FFFFFF"/>
        </w:rPr>
        <w:t>kalininsk64.gosuslugi.ru</w:t>
      </w:r>
      <w:r w:rsidRPr="00512CF8">
        <w:rPr>
          <w:rStyle w:val="a6"/>
          <w:b w:val="0"/>
          <w:color w:val="1A1A1A"/>
          <w:sz w:val="28"/>
          <w:szCs w:val="28"/>
          <w:shd w:val="clear" w:color="auto" w:fill="FFFFFF"/>
        </w:rPr>
        <w:t>. Свидетельство о регистрации СМИ</w:t>
      </w:r>
      <w:r w:rsidRPr="00512CF8">
        <w:rPr>
          <w:rStyle w:val="a6"/>
          <w:color w:val="1A1A1A"/>
          <w:sz w:val="28"/>
          <w:szCs w:val="28"/>
          <w:shd w:val="clear" w:color="auto" w:fill="FFFFFF"/>
        </w:rPr>
        <w:t>  </w:t>
      </w:r>
      <w:r w:rsidRPr="00512CF8">
        <w:rPr>
          <w:color w:val="1A1A1A"/>
          <w:sz w:val="28"/>
          <w:szCs w:val="28"/>
          <w:shd w:val="clear" w:color="auto" w:fill="FFFFFF"/>
        </w:rPr>
        <w:t>Эл № ФС</w:t>
      </w:r>
      <w:r w:rsidRPr="00512CF8">
        <w:rPr>
          <w:rStyle w:val="wmi-callto"/>
          <w:color w:val="1A1A1A"/>
          <w:sz w:val="28"/>
          <w:szCs w:val="28"/>
          <w:shd w:val="clear" w:color="auto" w:fill="FFFFFF"/>
        </w:rPr>
        <w:t>77-89820</w:t>
      </w:r>
      <w:r w:rsidRPr="00512CF8">
        <w:rPr>
          <w:color w:val="1A1A1A"/>
          <w:sz w:val="28"/>
          <w:szCs w:val="28"/>
          <w:shd w:val="clear" w:color="auto" w:fill="FFFFFF"/>
        </w:rPr>
        <w:t xml:space="preserve"> от 22  июля  </w:t>
      </w:r>
      <w:proofErr w:type="gramEnd"/>
      <w:r w:rsidRPr="00512CF8">
        <w:rPr>
          <w:color w:val="1A1A1A"/>
          <w:sz w:val="28"/>
          <w:szCs w:val="28"/>
          <w:shd w:val="clear" w:color="auto" w:fill="FFFFFF"/>
        </w:rPr>
        <w:t>2025 г.</w:t>
      </w:r>
    </w:p>
    <w:p w:rsidR="00512CF8" w:rsidRPr="00512CF8" w:rsidRDefault="00512CF8" w:rsidP="00512CF8">
      <w:pPr>
        <w:pStyle w:val="a3"/>
        <w:tabs>
          <w:tab w:val="left" w:pos="1007"/>
        </w:tabs>
        <w:spacing w:line="321" w:lineRule="exact"/>
        <w:ind w:left="568" w:right="0" w:firstLine="0"/>
        <w:rPr>
          <w:sz w:val="28"/>
          <w:szCs w:val="28"/>
        </w:rPr>
      </w:pPr>
      <w:r w:rsidRPr="00512CF8">
        <w:rPr>
          <w:sz w:val="28"/>
          <w:szCs w:val="28"/>
        </w:rPr>
        <w:t>3.Настоящее постановление вступает в силу  со дня его опубликования.</w:t>
      </w:r>
    </w:p>
    <w:p w:rsidR="00512CF8" w:rsidRPr="00512CF8" w:rsidRDefault="00512CF8" w:rsidP="00512CF8">
      <w:pPr>
        <w:pStyle w:val="a3"/>
        <w:tabs>
          <w:tab w:val="left" w:pos="844"/>
        </w:tabs>
        <w:ind w:left="568" w:right="573" w:firstLine="0"/>
        <w:rPr>
          <w:sz w:val="28"/>
          <w:szCs w:val="28"/>
        </w:rPr>
      </w:pPr>
      <w:r w:rsidRPr="00512CF8">
        <w:rPr>
          <w:sz w:val="28"/>
          <w:szCs w:val="28"/>
        </w:rPr>
        <w:t xml:space="preserve">4. </w:t>
      </w:r>
      <w:proofErr w:type="gramStart"/>
      <w:r w:rsidRPr="00512CF8">
        <w:rPr>
          <w:sz w:val="28"/>
          <w:szCs w:val="28"/>
        </w:rPr>
        <w:t>Контроль за</w:t>
      </w:r>
      <w:proofErr w:type="gramEnd"/>
      <w:r w:rsidRPr="00512CF8">
        <w:rPr>
          <w:sz w:val="28"/>
          <w:szCs w:val="28"/>
        </w:rPr>
        <w:t xml:space="preserve"> исполнением настоящего Постановления оставляю за </w:t>
      </w:r>
      <w:r w:rsidRPr="00512CF8">
        <w:rPr>
          <w:spacing w:val="-2"/>
          <w:sz w:val="28"/>
          <w:szCs w:val="28"/>
        </w:rPr>
        <w:t>собой.</w:t>
      </w:r>
    </w:p>
    <w:p w:rsidR="00992E2A" w:rsidRDefault="00992E2A" w:rsidP="00992E2A">
      <w:pPr>
        <w:pStyle w:val="ConsPlusNormal"/>
        <w:jc w:val="both"/>
      </w:pPr>
    </w:p>
    <w:p w:rsidR="00512CF8" w:rsidRDefault="00512CF8" w:rsidP="00992E2A">
      <w:pPr>
        <w:pStyle w:val="ConsPlusNormal"/>
        <w:jc w:val="both"/>
      </w:pPr>
    </w:p>
    <w:p w:rsidR="00512CF8" w:rsidRPr="00512CF8" w:rsidRDefault="00512CF8" w:rsidP="00992E2A">
      <w:pPr>
        <w:pStyle w:val="ConsPlusNormal"/>
        <w:jc w:val="both"/>
        <w:rPr>
          <w:b/>
          <w:sz w:val="28"/>
          <w:szCs w:val="28"/>
        </w:rPr>
      </w:pPr>
      <w:r w:rsidRPr="00512CF8">
        <w:rPr>
          <w:b/>
          <w:sz w:val="28"/>
          <w:szCs w:val="28"/>
        </w:rPr>
        <w:t>Глава администрации</w:t>
      </w:r>
    </w:p>
    <w:p w:rsidR="00512CF8" w:rsidRPr="00512CF8" w:rsidRDefault="00512CF8" w:rsidP="00992E2A">
      <w:pPr>
        <w:pStyle w:val="ConsPlusNormal"/>
        <w:jc w:val="both"/>
        <w:rPr>
          <w:b/>
          <w:sz w:val="28"/>
          <w:szCs w:val="28"/>
        </w:rPr>
      </w:pPr>
      <w:r w:rsidRPr="00512CF8">
        <w:rPr>
          <w:b/>
          <w:sz w:val="28"/>
          <w:szCs w:val="28"/>
        </w:rPr>
        <w:t xml:space="preserve">Таловского МО                                        </w:t>
      </w:r>
      <w:r>
        <w:rPr>
          <w:b/>
          <w:sz w:val="28"/>
          <w:szCs w:val="28"/>
        </w:rPr>
        <w:t xml:space="preserve">               </w:t>
      </w:r>
      <w:r w:rsidRPr="00512CF8">
        <w:rPr>
          <w:b/>
          <w:sz w:val="28"/>
          <w:szCs w:val="28"/>
        </w:rPr>
        <w:t xml:space="preserve">       Т.С. Черноиванова</w:t>
      </w:r>
    </w:p>
    <w:p w:rsidR="00992E2A" w:rsidRDefault="00992E2A" w:rsidP="00992E2A">
      <w:pPr>
        <w:pStyle w:val="ConsPlusNormal"/>
        <w:jc w:val="both"/>
      </w:pPr>
    </w:p>
    <w:p w:rsidR="00512CF8" w:rsidRDefault="00512CF8" w:rsidP="00992E2A">
      <w:pPr>
        <w:pStyle w:val="ConsPlusNormal"/>
        <w:jc w:val="both"/>
      </w:pPr>
    </w:p>
    <w:p w:rsidR="00512CF8" w:rsidRDefault="00512CF8" w:rsidP="00992E2A">
      <w:pPr>
        <w:pStyle w:val="ConsPlusNormal"/>
        <w:jc w:val="both"/>
      </w:pPr>
    </w:p>
    <w:p w:rsidR="00E2675F" w:rsidRDefault="00E2675F" w:rsidP="00992E2A">
      <w:pPr>
        <w:pStyle w:val="ConsPlusNormal"/>
        <w:jc w:val="both"/>
      </w:pPr>
    </w:p>
    <w:p w:rsidR="00E2675F" w:rsidRDefault="00E2675F" w:rsidP="00992E2A">
      <w:pPr>
        <w:pStyle w:val="ConsPlusNormal"/>
        <w:jc w:val="both"/>
      </w:pPr>
    </w:p>
    <w:p w:rsidR="00E2675F" w:rsidRDefault="00E2675F" w:rsidP="00992E2A">
      <w:pPr>
        <w:pStyle w:val="ConsPlusNormal"/>
        <w:jc w:val="both"/>
      </w:pPr>
    </w:p>
    <w:p w:rsidR="00E2675F" w:rsidRDefault="00E2675F" w:rsidP="00992E2A">
      <w:pPr>
        <w:pStyle w:val="ConsPlusNormal"/>
        <w:jc w:val="both"/>
      </w:pPr>
      <w:bookmarkStart w:id="0" w:name="_GoBack"/>
      <w:bookmarkEnd w:id="0"/>
    </w:p>
    <w:p w:rsidR="00E2675F" w:rsidRDefault="00E2675F" w:rsidP="00992E2A">
      <w:pPr>
        <w:pStyle w:val="ConsPlusNormal"/>
        <w:jc w:val="both"/>
      </w:pPr>
    </w:p>
    <w:p w:rsidR="00992E2A" w:rsidRDefault="00992E2A" w:rsidP="00992E2A">
      <w:pPr>
        <w:pStyle w:val="ConsPlusNormal"/>
        <w:jc w:val="both"/>
      </w:pPr>
    </w:p>
    <w:p w:rsidR="00992E2A" w:rsidRDefault="00992E2A" w:rsidP="00992E2A">
      <w:pPr>
        <w:pStyle w:val="ConsPlusNormal"/>
        <w:jc w:val="right"/>
        <w:outlineLvl w:val="0"/>
      </w:pPr>
      <w:r>
        <w:lastRenderedPageBreak/>
        <w:t>Приложение</w:t>
      </w:r>
    </w:p>
    <w:p w:rsidR="00992E2A" w:rsidRDefault="00992E2A" w:rsidP="00992E2A">
      <w:pPr>
        <w:pStyle w:val="ConsPlusNormal"/>
        <w:jc w:val="right"/>
      </w:pPr>
      <w:r>
        <w:t>к постановлению</w:t>
      </w:r>
    </w:p>
    <w:p w:rsidR="00992E2A" w:rsidRDefault="00992E2A" w:rsidP="00992E2A">
      <w:pPr>
        <w:pStyle w:val="ConsPlusNormal"/>
        <w:jc w:val="right"/>
      </w:pPr>
      <w:r>
        <w:t xml:space="preserve">администрации </w:t>
      </w:r>
      <w:r w:rsidR="00512CF8">
        <w:t>Таловского МО</w:t>
      </w:r>
    </w:p>
    <w:p w:rsidR="00992E2A" w:rsidRDefault="00992E2A" w:rsidP="00992E2A">
      <w:pPr>
        <w:pStyle w:val="ConsPlusNormal"/>
        <w:jc w:val="right"/>
      </w:pPr>
      <w:r>
        <w:t xml:space="preserve">от </w:t>
      </w:r>
      <w:r w:rsidR="00512CF8">
        <w:t>10.12.2025 г.</w:t>
      </w:r>
      <w:r>
        <w:t xml:space="preserve"> N </w:t>
      </w:r>
      <w:r w:rsidR="00512CF8">
        <w:t>43</w:t>
      </w:r>
    </w:p>
    <w:p w:rsidR="00992E2A" w:rsidRDefault="00992E2A" w:rsidP="00992E2A">
      <w:pPr>
        <w:pStyle w:val="ConsPlusNormal"/>
        <w:jc w:val="both"/>
      </w:pPr>
    </w:p>
    <w:p w:rsidR="00992E2A" w:rsidRPr="00512CF8" w:rsidRDefault="00992E2A" w:rsidP="00992E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512CF8">
        <w:rPr>
          <w:rFonts w:ascii="Times New Roman" w:hAnsi="Times New Roman" w:cs="Times New Roman"/>
          <w:sz w:val="28"/>
          <w:szCs w:val="28"/>
        </w:rPr>
        <w:t>ПОРЯДОК</w:t>
      </w:r>
    </w:p>
    <w:p w:rsidR="00992E2A" w:rsidRPr="00512CF8" w:rsidRDefault="00992E2A" w:rsidP="00512C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2CF8">
        <w:rPr>
          <w:rFonts w:ascii="Times New Roman" w:hAnsi="Times New Roman" w:cs="Times New Roman"/>
          <w:sz w:val="28"/>
          <w:szCs w:val="28"/>
        </w:rPr>
        <w:t>ПРИСОЕДИНЕНИЯ ОБЪЕКТОВ ДОРОЖНОГО СЕРВИСА К АВТОМОБИЛЬНЫМ</w:t>
      </w:r>
      <w:r w:rsidR="00512CF8">
        <w:rPr>
          <w:rFonts w:ascii="Times New Roman" w:hAnsi="Times New Roman" w:cs="Times New Roman"/>
          <w:sz w:val="28"/>
          <w:szCs w:val="28"/>
        </w:rPr>
        <w:t xml:space="preserve"> </w:t>
      </w:r>
      <w:r w:rsidRPr="00512CF8">
        <w:rPr>
          <w:rFonts w:ascii="Times New Roman" w:hAnsi="Times New Roman" w:cs="Times New Roman"/>
          <w:sz w:val="28"/>
          <w:szCs w:val="28"/>
        </w:rPr>
        <w:t>ДОРОГАМ ОБЩЕГО ПОЛЬЗОВАНИЯ МЕСТНОГО ЗНАЧЕНИЯ</w:t>
      </w:r>
      <w:r w:rsidR="00512CF8">
        <w:rPr>
          <w:rFonts w:ascii="Times New Roman" w:hAnsi="Times New Roman" w:cs="Times New Roman"/>
          <w:sz w:val="28"/>
          <w:szCs w:val="28"/>
        </w:rPr>
        <w:t xml:space="preserve"> </w:t>
      </w:r>
      <w:r w:rsidR="00512CF8" w:rsidRPr="00512CF8">
        <w:rPr>
          <w:rFonts w:ascii="Times New Roman" w:hAnsi="Times New Roman" w:cs="Times New Roman"/>
          <w:sz w:val="28"/>
          <w:szCs w:val="28"/>
        </w:rPr>
        <w:t>ТАЛОСВКОГО МУНИЦИПАЛЬНОГО ОБРАЗОВАНИЯ КАЛИИНСКОГО МУНИЦИПАЛЬНОГО РАЙОНА САРАТОВСКОЙ ОБЛАСТИ</w:t>
      </w:r>
    </w:p>
    <w:p w:rsidR="00992E2A" w:rsidRPr="00512CF8" w:rsidRDefault="00992E2A" w:rsidP="00992E2A">
      <w:pPr>
        <w:pStyle w:val="ConsPlusNormal"/>
        <w:spacing w:after="1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jc w:val="center"/>
        <w:outlineLvl w:val="1"/>
        <w:rPr>
          <w:sz w:val="28"/>
          <w:szCs w:val="28"/>
        </w:rPr>
      </w:pPr>
      <w:r w:rsidRPr="00512CF8">
        <w:rPr>
          <w:sz w:val="28"/>
          <w:szCs w:val="28"/>
        </w:rPr>
        <w:t>1. Общие положения</w:t>
      </w:r>
    </w:p>
    <w:p w:rsidR="00992E2A" w:rsidRPr="00512CF8" w:rsidRDefault="00992E2A" w:rsidP="00992E2A">
      <w:pPr>
        <w:pStyle w:val="ConsPlusNormal"/>
        <w:jc w:val="both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1.1. Присоединением объекта дорожного сервиса к автомобильным дорогам общего пользования местного значения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512CF8">
        <w:rPr>
          <w:sz w:val="28"/>
          <w:szCs w:val="28"/>
        </w:rPr>
        <w:t xml:space="preserve"> (далее - присоединение объекта дорожного сервиса) является строительство и (или) реконструкция объекта дорожного сервиса в границах полосы отвода автомобильной дороги, а также в границах придорожных полос автомобильной дороги.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1.2. Присоединение объекта дорожного сервиса осуществляется на основании договора о присоединении объекта дорожного сервиса к автомобильным дорогам общего пользования местного значения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512CF8">
        <w:rPr>
          <w:sz w:val="28"/>
          <w:szCs w:val="28"/>
        </w:rPr>
        <w:t xml:space="preserve"> (далее - Договор).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1.3. Перечень объектов дорожного сервиса: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- станция технического обслуживания, стоянка автотранспортных средств, </w:t>
      </w:r>
      <w:proofErr w:type="spellStart"/>
      <w:r w:rsidRPr="00512CF8">
        <w:rPr>
          <w:sz w:val="28"/>
          <w:szCs w:val="28"/>
        </w:rPr>
        <w:t>шиномонтаж</w:t>
      </w:r>
      <w:proofErr w:type="spellEnd"/>
      <w:r w:rsidRPr="00512CF8">
        <w:rPr>
          <w:sz w:val="28"/>
          <w:szCs w:val="28"/>
        </w:rPr>
        <w:t>, гаражные боксы, пункт мойки автотранспортных средств;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12CF8">
        <w:rPr>
          <w:sz w:val="28"/>
          <w:szCs w:val="28"/>
        </w:rPr>
        <w:t xml:space="preserve">- </w:t>
      </w:r>
      <w:proofErr w:type="spellStart"/>
      <w:r w:rsidRPr="00512CF8">
        <w:rPr>
          <w:sz w:val="28"/>
          <w:szCs w:val="28"/>
        </w:rPr>
        <w:t>автогостиница</w:t>
      </w:r>
      <w:proofErr w:type="spellEnd"/>
      <w:r w:rsidRPr="00512CF8">
        <w:rPr>
          <w:sz w:val="28"/>
          <w:szCs w:val="28"/>
        </w:rPr>
        <w:t>, кемпинги, мотель;</w:t>
      </w:r>
      <w:proofErr w:type="gramEnd"/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12CF8">
        <w:rPr>
          <w:sz w:val="28"/>
          <w:szCs w:val="28"/>
        </w:rPr>
        <w:t>- пункт общественного питания, кафе, ресторан, пункт торговли, магазин, торговый комплекс, автомагазин, рынок, автоцентр, автосалон, мини-магазин, иные объекты, предназначенные для обслуживания участников дорожного движения по пути следования;</w:t>
      </w:r>
      <w:proofErr w:type="gramEnd"/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автозаправочная станция, автовокзал, автостанция.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1.4. Денежные средства, поступающие за оказание услуг по присоединению объектов дорожного сервиса, зачисляются в доход бюджета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512CF8">
        <w:rPr>
          <w:sz w:val="28"/>
          <w:szCs w:val="28"/>
        </w:rPr>
        <w:t>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1.5. При присоединении объектов дорожного сервиса владельцем автомобильной дороги по Договору оказывается следующий перечень услуг: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выдача технических условий на размещение объекта дорожного сервиса, присоединяемого к автомобильной дороге, включающая в себя рассмотрение и принятие решения о выдаче технических условий и согласование места размещения объекта дорожного сервиса, присоединяемого к автомобильной дороге;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lastRenderedPageBreak/>
        <w:t>согласование проектной документации, разработанной на основании выданных технических условий;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координация (с выездом на место) строительно-монтажных работ объекта дорожного сервиса в части обеспечения соблюдения технических условий.</w:t>
      </w:r>
    </w:p>
    <w:p w:rsidR="00992E2A" w:rsidRPr="00512CF8" w:rsidRDefault="00992E2A" w:rsidP="00992E2A">
      <w:pPr>
        <w:pStyle w:val="ConsPlusNormal"/>
        <w:jc w:val="both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jc w:val="center"/>
        <w:outlineLvl w:val="1"/>
        <w:rPr>
          <w:sz w:val="28"/>
          <w:szCs w:val="28"/>
        </w:rPr>
      </w:pPr>
      <w:r w:rsidRPr="00512CF8">
        <w:rPr>
          <w:sz w:val="28"/>
          <w:szCs w:val="28"/>
        </w:rPr>
        <w:t>2. Порядок присоединения объекта дорожного сервиса</w:t>
      </w:r>
    </w:p>
    <w:p w:rsidR="00992E2A" w:rsidRPr="00512CF8" w:rsidRDefault="00992E2A" w:rsidP="00992E2A">
      <w:pPr>
        <w:pStyle w:val="ConsPlusNormal"/>
        <w:jc w:val="center"/>
        <w:rPr>
          <w:sz w:val="28"/>
          <w:szCs w:val="28"/>
        </w:rPr>
      </w:pPr>
      <w:r w:rsidRPr="00512CF8">
        <w:rPr>
          <w:sz w:val="28"/>
          <w:szCs w:val="28"/>
        </w:rPr>
        <w:t>к автомобильным дорогам общего пользования местного</w:t>
      </w:r>
    </w:p>
    <w:p w:rsidR="00992E2A" w:rsidRPr="00512CF8" w:rsidRDefault="00992E2A" w:rsidP="00992E2A">
      <w:pPr>
        <w:pStyle w:val="ConsPlusNormal"/>
        <w:jc w:val="center"/>
        <w:rPr>
          <w:sz w:val="28"/>
          <w:szCs w:val="28"/>
        </w:rPr>
      </w:pPr>
      <w:r w:rsidRPr="00512CF8">
        <w:rPr>
          <w:sz w:val="28"/>
          <w:szCs w:val="28"/>
        </w:rPr>
        <w:t xml:space="preserve">значения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</w:p>
    <w:p w:rsidR="00992E2A" w:rsidRPr="00512CF8" w:rsidRDefault="00992E2A" w:rsidP="00992E2A">
      <w:pPr>
        <w:pStyle w:val="ConsPlusNormal"/>
        <w:jc w:val="both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2.1. Услугу по присоединению объекта дорожного сервиса оказывает администраци</w:t>
      </w:r>
      <w:r w:rsidR="00512CF8" w:rsidRPr="00512CF8">
        <w:rPr>
          <w:sz w:val="28"/>
          <w:szCs w:val="28"/>
        </w:rPr>
        <w:t>я</w:t>
      </w:r>
      <w:r w:rsidRPr="00512CF8">
        <w:rPr>
          <w:sz w:val="28"/>
          <w:szCs w:val="28"/>
        </w:rPr>
        <w:t xml:space="preserve">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512CF8">
        <w:rPr>
          <w:sz w:val="28"/>
          <w:szCs w:val="28"/>
        </w:rPr>
        <w:t xml:space="preserve"> (далее - уполномоченный орган) на основании заявления лица, осуществляющего строительство и (или) реконструкцию объекта дорожного сервиса (далее - Застройщик).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63"/>
      <w:bookmarkEnd w:id="2"/>
      <w:r w:rsidRPr="00512CF8">
        <w:rPr>
          <w:sz w:val="28"/>
          <w:szCs w:val="28"/>
        </w:rPr>
        <w:t>2.2. К заявлению прилагаются следующие документы (оригиналы или надлежащим образом заверенные копии):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правоустанавливающие документы на земельный участок;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градостроительный план земельного участка;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дорожного сервиса, подъездов и проходов к нему, границ зон действия публичных сервитутов;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сведения об инженерном оборудовании, сводный план сетей инженерно-технического обеспечения с обозначением мест подключения проектируемого объекта дорожного сервиса к сетям инженерно-технического обеспечения;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учредительные документы, свидетельство о государственной регистрации юридического лица, учредительные документы индивидуального предпринимателя, свидетельство о государственной регистрации физического лица в качестве индивидуального предпринимателя;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документ, подтверждающий полномочия представителя заявителя (в случае если интересы заявителя представляет его представитель);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- паспорт (для физического лица).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2.3. Уполномоченный орган в течение пяти рабочих дней рассматривает заявление и дает согласие на предоставление муниципальной услуги по присоединению объекта дорожного сервиса либо направляет заявителю мотивированный отказ в предоставлении услуги.</w:t>
      </w:r>
    </w:p>
    <w:p w:rsidR="00992E2A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2.4. Условием для отказа в предоставлении услуги считается непредставление полного пакета документов, указанных в </w:t>
      </w:r>
      <w:hyperlink w:anchor="P63" w:tooltip="2.2. К заявлению прилагаются следующие документы (оригиналы или надлежащим образом заверенные копии):">
        <w:r w:rsidRPr="00512CF8">
          <w:rPr>
            <w:color w:val="0000FF"/>
            <w:sz w:val="28"/>
            <w:szCs w:val="28"/>
          </w:rPr>
          <w:t>пункте 2</w:t>
        </w:r>
      </w:hyperlink>
      <w:r w:rsidRPr="00512CF8">
        <w:rPr>
          <w:sz w:val="28"/>
          <w:szCs w:val="28"/>
        </w:rPr>
        <w:t xml:space="preserve"> настоящей статьи.</w:t>
      </w:r>
    </w:p>
    <w:p w:rsidR="00E2675F" w:rsidRPr="00512CF8" w:rsidRDefault="00E2675F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jc w:val="both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jc w:val="center"/>
        <w:outlineLvl w:val="1"/>
        <w:rPr>
          <w:sz w:val="28"/>
          <w:szCs w:val="28"/>
        </w:rPr>
      </w:pPr>
      <w:r w:rsidRPr="00512CF8">
        <w:rPr>
          <w:sz w:val="28"/>
          <w:szCs w:val="28"/>
        </w:rPr>
        <w:t>3. Порядок заключения договора на присоединение объекта</w:t>
      </w:r>
    </w:p>
    <w:p w:rsidR="00992E2A" w:rsidRPr="00512CF8" w:rsidRDefault="00992E2A" w:rsidP="00992E2A">
      <w:pPr>
        <w:pStyle w:val="ConsPlusNormal"/>
        <w:jc w:val="center"/>
        <w:rPr>
          <w:sz w:val="28"/>
          <w:szCs w:val="28"/>
        </w:rPr>
      </w:pPr>
      <w:r w:rsidRPr="00512CF8">
        <w:rPr>
          <w:sz w:val="28"/>
          <w:szCs w:val="28"/>
        </w:rPr>
        <w:t>дорожного сервиса к автомобильным дорогам общего пользования</w:t>
      </w:r>
    </w:p>
    <w:p w:rsidR="00992E2A" w:rsidRPr="00512CF8" w:rsidRDefault="00992E2A" w:rsidP="00992E2A">
      <w:pPr>
        <w:pStyle w:val="ConsPlusNormal"/>
        <w:jc w:val="center"/>
        <w:rPr>
          <w:sz w:val="28"/>
          <w:szCs w:val="28"/>
        </w:rPr>
      </w:pPr>
      <w:r w:rsidRPr="00512CF8">
        <w:rPr>
          <w:sz w:val="28"/>
          <w:szCs w:val="28"/>
        </w:rPr>
        <w:t xml:space="preserve">местного значения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</w:p>
    <w:p w:rsidR="00992E2A" w:rsidRPr="00512CF8" w:rsidRDefault="00992E2A" w:rsidP="00992E2A">
      <w:pPr>
        <w:pStyle w:val="ConsPlusNormal"/>
        <w:jc w:val="both"/>
        <w:rPr>
          <w:sz w:val="28"/>
          <w:szCs w:val="28"/>
        </w:rPr>
      </w:pPr>
    </w:p>
    <w:p w:rsidR="00992E2A" w:rsidRPr="00512CF8" w:rsidRDefault="00992E2A" w:rsidP="00992E2A">
      <w:pPr>
        <w:pStyle w:val="ConsPlusNormal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3.1. Уполномоченный орган, рассмотрев заявление, направляет в адрес заявителя уведомление о согласии на предоставление муниципальной услуги.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3.2. Согласие на предоставление муниципальной услуги является основанием для заключения с заявителем Договора (Приложение N 1 - не приводится) на присоединение объекта дорожного сервиса к автомобильной дороге общего пользования местного значения в границах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512CF8">
        <w:rPr>
          <w:sz w:val="28"/>
          <w:szCs w:val="28"/>
        </w:rPr>
        <w:t>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3.3. Уполномоченный орган готовит проект Договора на присоединение объекта дорожного сервиса к автомобильной дороге общего пользования местного значения в границах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512CF8">
        <w:rPr>
          <w:sz w:val="28"/>
          <w:szCs w:val="28"/>
        </w:rPr>
        <w:t>, для подписания с заявителем.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3.4. Содержание Договора.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1) Предметом Договора является оказание услуг по присоединению объектов дорожного сервиса к автомобильной дороге общего пользования местного значения в границах </w:t>
      </w:r>
      <w:r w:rsidR="00512CF8" w:rsidRPr="00512CF8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512CF8">
        <w:rPr>
          <w:sz w:val="28"/>
          <w:szCs w:val="28"/>
        </w:rPr>
        <w:t>.</w:t>
      </w:r>
    </w:p>
    <w:p w:rsidR="00992E2A" w:rsidRPr="00512CF8" w:rsidRDefault="00992E2A" w:rsidP="00992E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2) Иные условия в соответствии с гражданским законодательством РФ.</w:t>
      </w:r>
    </w:p>
    <w:p w:rsidR="00CC6FE8" w:rsidRDefault="00CC6FE8"/>
    <w:sectPr w:rsidR="00CC6FE8" w:rsidSect="00E2675F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FE"/>
    <w:rsid w:val="001B17FE"/>
    <w:rsid w:val="00512CF8"/>
    <w:rsid w:val="00992E2A"/>
    <w:rsid w:val="00CC6FE8"/>
    <w:rsid w:val="00E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2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E2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92E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List Paragraph"/>
    <w:basedOn w:val="a"/>
    <w:uiPriority w:val="1"/>
    <w:qFormat/>
    <w:rsid w:val="00512CF8"/>
    <w:pPr>
      <w:widowControl w:val="0"/>
      <w:autoSpaceDE w:val="0"/>
      <w:autoSpaceDN w:val="0"/>
      <w:ind w:left="1" w:right="561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link w:val="a5"/>
    <w:uiPriority w:val="1"/>
    <w:qFormat/>
    <w:rsid w:val="00512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locked/>
    <w:rsid w:val="00512CF8"/>
    <w:rPr>
      <w:rFonts w:ascii="Times New Roman" w:eastAsia="Times New Roman" w:hAnsi="Times New Roman" w:cs="Times New Roman"/>
    </w:rPr>
  </w:style>
  <w:style w:type="character" w:styleId="a6">
    <w:name w:val="Strong"/>
    <w:uiPriority w:val="22"/>
    <w:qFormat/>
    <w:rsid w:val="00512CF8"/>
    <w:rPr>
      <w:b/>
      <w:bCs/>
    </w:rPr>
  </w:style>
  <w:style w:type="character" w:customStyle="1" w:styleId="wmi-callto">
    <w:name w:val="wmi-callto"/>
    <w:basedOn w:val="a0"/>
    <w:rsid w:val="00512CF8"/>
  </w:style>
  <w:style w:type="paragraph" w:styleId="a7">
    <w:name w:val="Balloon Text"/>
    <w:basedOn w:val="a"/>
    <w:link w:val="a8"/>
    <w:uiPriority w:val="99"/>
    <w:semiHidden/>
    <w:unhideWhenUsed/>
    <w:rsid w:val="00E267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7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2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E2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92E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List Paragraph"/>
    <w:basedOn w:val="a"/>
    <w:uiPriority w:val="1"/>
    <w:qFormat/>
    <w:rsid w:val="00512CF8"/>
    <w:pPr>
      <w:widowControl w:val="0"/>
      <w:autoSpaceDE w:val="0"/>
      <w:autoSpaceDN w:val="0"/>
      <w:ind w:left="1" w:right="561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link w:val="a5"/>
    <w:uiPriority w:val="1"/>
    <w:qFormat/>
    <w:rsid w:val="00512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locked/>
    <w:rsid w:val="00512CF8"/>
    <w:rPr>
      <w:rFonts w:ascii="Times New Roman" w:eastAsia="Times New Roman" w:hAnsi="Times New Roman" w:cs="Times New Roman"/>
    </w:rPr>
  </w:style>
  <w:style w:type="character" w:styleId="a6">
    <w:name w:val="Strong"/>
    <w:uiPriority w:val="22"/>
    <w:qFormat/>
    <w:rsid w:val="00512CF8"/>
    <w:rPr>
      <w:b/>
      <w:bCs/>
    </w:rPr>
  </w:style>
  <w:style w:type="character" w:customStyle="1" w:styleId="wmi-callto">
    <w:name w:val="wmi-callto"/>
    <w:basedOn w:val="a0"/>
    <w:rsid w:val="00512CF8"/>
  </w:style>
  <w:style w:type="paragraph" w:styleId="a7">
    <w:name w:val="Balloon Text"/>
    <w:basedOn w:val="a"/>
    <w:link w:val="a8"/>
    <w:uiPriority w:val="99"/>
    <w:semiHidden/>
    <w:unhideWhenUsed/>
    <w:rsid w:val="00E267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7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2025-12-10T11:12:00Z</cp:lastPrinted>
  <dcterms:created xsi:type="dcterms:W3CDTF">2025-12-10T10:46:00Z</dcterms:created>
  <dcterms:modified xsi:type="dcterms:W3CDTF">2025-12-10T11:15:00Z</dcterms:modified>
</cp:coreProperties>
</file>