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4F24" w14:textId="77777777" w:rsidR="003D0E08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noProof/>
        </w:rPr>
        <w:drawing>
          <wp:inline distT="0" distB="0" distL="0" distR="0" wp14:anchorId="723F2C56" wp14:editId="7C94CEA8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5D90A" w14:textId="77777777" w:rsidR="003D0E08" w:rsidRPr="00C275D6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СОВЕТ ДЕПУТАТОВ </w:t>
      </w:r>
    </w:p>
    <w:p w14:paraId="340440FB" w14:textId="3FCFCC08" w:rsidR="003D0E08" w:rsidRPr="005762BC" w:rsidRDefault="00FF628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ТАЛОВСКОГО</w:t>
      </w:r>
      <w:r w:rsidR="003D0E08" w:rsidRPr="005762BC">
        <w:rPr>
          <w:b/>
          <w:szCs w:val="28"/>
          <w:lang w:eastAsia="ar-SA"/>
        </w:rPr>
        <w:t xml:space="preserve"> МУНИЦИПАЛЬНОГО ОБРАЗОВАНИЯ</w:t>
      </w:r>
    </w:p>
    <w:p w14:paraId="223DA9B0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КАЛИНИНСКОГО МУНИЦИПАЛЬНОГО РАЙОНА</w:t>
      </w:r>
    </w:p>
    <w:p w14:paraId="32A389DF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САРАТОВСКОЙ ОБЛАСТИ</w:t>
      </w:r>
    </w:p>
    <w:p w14:paraId="46ED0E0C" w14:textId="47650A4D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                                        </w:t>
      </w:r>
      <w:r>
        <w:rPr>
          <w:b/>
          <w:szCs w:val="28"/>
          <w:lang w:eastAsia="ar-SA"/>
        </w:rPr>
        <w:t xml:space="preserve">        </w:t>
      </w:r>
      <w:r w:rsidRPr="005762BC">
        <w:rPr>
          <w:b/>
          <w:szCs w:val="28"/>
          <w:lang w:eastAsia="ar-SA"/>
        </w:rPr>
        <w:t>(</w:t>
      </w:r>
      <w:r w:rsidR="00FF6288">
        <w:rPr>
          <w:b/>
          <w:szCs w:val="28"/>
          <w:lang w:eastAsia="ar-SA"/>
        </w:rPr>
        <w:t>четвертого</w:t>
      </w:r>
      <w:r w:rsidRPr="005762BC">
        <w:rPr>
          <w:b/>
          <w:szCs w:val="28"/>
          <w:lang w:eastAsia="ar-SA"/>
        </w:rPr>
        <w:t xml:space="preserve"> созыва)                                </w:t>
      </w:r>
      <w:r w:rsidRPr="005762BC">
        <w:rPr>
          <w:b/>
          <w:szCs w:val="28"/>
          <w:lang w:eastAsia="ar-SA"/>
        </w:rPr>
        <w:tab/>
      </w:r>
      <w:r w:rsidRPr="005762BC">
        <w:rPr>
          <w:b/>
          <w:szCs w:val="28"/>
          <w:lang w:eastAsia="ar-SA"/>
        </w:rPr>
        <w:tab/>
      </w:r>
    </w:p>
    <w:p w14:paraId="0F40BAA1" w14:textId="77777777" w:rsidR="003D0E08" w:rsidRPr="0057737F" w:rsidRDefault="003D0E08" w:rsidP="003D0E08">
      <w:pPr>
        <w:widowControl w:val="0"/>
        <w:suppressAutoHyphens/>
        <w:jc w:val="center"/>
        <w:rPr>
          <w:b/>
          <w:sz w:val="32"/>
          <w:szCs w:val="32"/>
          <w:lang w:eastAsia="ar-SA"/>
        </w:rPr>
      </w:pPr>
    </w:p>
    <w:p w14:paraId="414464EA" w14:textId="77777777" w:rsidR="003D0E08" w:rsidRPr="0057737F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737F">
        <w:rPr>
          <w:b/>
          <w:szCs w:val="28"/>
          <w:lang w:eastAsia="ar-SA"/>
        </w:rPr>
        <w:t>РЕШЕНИЕ</w:t>
      </w:r>
    </w:p>
    <w:p w14:paraId="77E04836" w14:textId="27239D39" w:rsidR="003D0E08" w:rsidRPr="00E02C54" w:rsidRDefault="003D0E08" w:rsidP="003D0E08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FF6288">
        <w:rPr>
          <w:szCs w:val="28"/>
          <w:lang w:eastAsia="ar-SA"/>
        </w:rPr>
        <w:t xml:space="preserve">15 марта </w:t>
      </w:r>
      <w:r>
        <w:rPr>
          <w:szCs w:val="28"/>
          <w:lang w:eastAsia="ar-SA"/>
        </w:rPr>
        <w:t>202</w:t>
      </w:r>
      <w:r w:rsidR="00E94ED6">
        <w:rPr>
          <w:szCs w:val="28"/>
          <w:lang w:eastAsia="ar-SA"/>
        </w:rPr>
        <w:t>3</w:t>
      </w:r>
      <w:r w:rsidR="00FF6288">
        <w:rPr>
          <w:szCs w:val="28"/>
          <w:lang w:eastAsia="ar-SA"/>
        </w:rPr>
        <w:t xml:space="preserve"> г</w:t>
      </w:r>
      <w:r w:rsidR="003572CF">
        <w:rPr>
          <w:szCs w:val="28"/>
          <w:lang w:eastAsia="ar-SA"/>
        </w:rPr>
        <w:t xml:space="preserve">ода </w:t>
      </w:r>
      <w:r w:rsidR="00FF6288">
        <w:rPr>
          <w:szCs w:val="28"/>
          <w:lang w:eastAsia="ar-SA"/>
        </w:rPr>
        <w:t xml:space="preserve"> № 110-230</w:t>
      </w:r>
      <w:r>
        <w:rPr>
          <w:szCs w:val="28"/>
          <w:lang w:eastAsia="ar-SA"/>
        </w:rPr>
        <w:t xml:space="preserve">    </w:t>
      </w:r>
    </w:p>
    <w:p w14:paraId="5DDD1079" w14:textId="77777777" w:rsidR="009E70CB" w:rsidRDefault="009E70CB" w:rsidP="009E70CB">
      <w:pPr>
        <w:pStyle w:val="a3"/>
        <w:tabs>
          <w:tab w:val="left" w:pos="708"/>
        </w:tabs>
        <w:rPr>
          <w:sz w:val="24"/>
        </w:rPr>
      </w:pPr>
    </w:p>
    <w:p w14:paraId="04CDE5B0" w14:textId="77777777" w:rsidR="009E70CB" w:rsidRPr="00594EE9" w:rsidRDefault="009E70CB" w:rsidP="00594EE9">
      <w:pPr>
        <w:jc w:val="both"/>
        <w:rPr>
          <w:rFonts w:eastAsiaTheme="majorEastAsia"/>
          <w:b/>
          <w:bCs/>
        </w:rPr>
      </w:pPr>
      <w:bookmarkStart w:id="0" w:name="Par1"/>
      <w:bookmarkEnd w:id="0"/>
    </w:p>
    <w:p w14:paraId="142C9DBE" w14:textId="1431C58F" w:rsidR="00E94ED6" w:rsidRPr="00594EE9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О</w:t>
      </w:r>
      <w:r w:rsidR="00E94ED6" w:rsidRPr="00594EE9">
        <w:rPr>
          <w:b/>
          <w:bCs/>
        </w:rPr>
        <w:t xml:space="preserve"> внесении изменений в решение </w:t>
      </w:r>
    </w:p>
    <w:p w14:paraId="1EC7F06C" w14:textId="1A454956" w:rsidR="00E94ED6" w:rsidRPr="00594EE9" w:rsidRDefault="00E94ED6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Совета депутатов </w:t>
      </w:r>
      <w:r w:rsidR="00FF6288">
        <w:rPr>
          <w:b/>
          <w:bCs/>
        </w:rPr>
        <w:t>Таловского</w:t>
      </w:r>
      <w:r w:rsidRPr="00594EE9">
        <w:rPr>
          <w:b/>
          <w:bCs/>
        </w:rPr>
        <w:t xml:space="preserve">  МО</w:t>
      </w:r>
    </w:p>
    <w:p w14:paraId="5719848F" w14:textId="52F5170B" w:rsidR="00E94ED6" w:rsidRPr="00594EE9" w:rsidRDefault="00E94ED6" w:rsidP="00594EE9">
      <w:pPr>
        <w:jc w:val="both"/>
        <w:rPr>
          <w:b/>
          <w:bCs/>
        </w:rPr>
      </w:pPr>
      <w:proofErr w:type="gramStart"/>
      <w:r w:rsidRPr="00594EE9">
        <w:rPr>
          <w:b/>
          <w:bCs/>
        </w:rPr>
        <w:t>Калининского</w:t>
      </w:r>
      <w:proofErr w:type="gramEnd"/>
      <w:r w:rsidRPr="00594EE9">
        <w:rPr>
          <w:b/>
          <w:bCs/>
        </w:rPr>
        <w:t xml:space="preserve"> МР Саратовс</w:t>
      </w:r>
      <w:r w:rsidR="00FF6288">
        <w:rPr>
          <w:b/>
          <w:bCs/>
        </w:rPr>
        <w:t>к</w:t>
      </w:r>
      <w:r w:rsidRPr="00594EE9">
        <w:rPr>
          <w:b/>
          <w:bCs/>
        </w:rPr>
        <w:t>ой области</w:t>
      </w:r>
    </w:p>
    <w:p w14:paraId="7638A638" w14:textId="73E693E3" w:rsidR="00E94ED6" w:rsidRPr="00594EE9" w:rsidRDefault="00FF6288" w:rsidP="00594EE9">
      <w:pPr>
        <w:jc w:val="both"/>
        <w:rPr>
          <w:b/>
          <w:bCs/>
        </w:rPr>
      </w:pPr>
      <w:r w:rsidRPr="00FF6288">
        <w:rPr>
          <w:b/>
          <w:bCs/>
        </w:rPr>
        <w:t xml:space="preserve">№ 101-212 от 11.11.2022 </w:t>
      </w:r>
      <w:r>
        <w:rPr>
          <w:b/>
          <w:bCs/>
        </w:rPr>
        <w:t>г.</w:t>
      </w:r>
      <w:r w:rsidR="00AB0EA8">
        <w:rPr>
          <w:b/>
          <w:bCs/>
        </w:rPr>
        <w:t xml:space="preserve"> </w:t>
      </w:r>
      <w:r w:rsidR="00E94ED6" w:rsidRPr="00594EE9">
        <w:rPr>
          <w:b/>
          <w:bCs/>
        </w:rPr>
        <w:t>«О</w:t>
      </w:r>
      <w:r w:rsidR="009E70CB" w:rsidRPr="00594EE9">
        <w:rPr>
          <w:b/>
          <w:bCs/>
        </w:rPr>
        <w:t xml:space="preserve"> предоставлении</w:t>
      </w:r>
    </w:p>
    <w:p w14:paraId="0B2C1264" w14:textId="3878B64D" w:rsidR="003D0E08" w:rsidRPr="00594EE9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отсрочки</w:t>
      </w:r>
      <w:r w:rsidR="00E94ED6" w:rsidRPr="00594EE9">
        <w:rPr>
          <w:b/>
          <w:bCs/>
        </w:rPr>
        <w:t xml:space="preserve"> </w:t>
      </w:r>
      <w:r w:rsidRPr="00594EE9">
        <w:rPr>
          <w:b/>
          <w:bCs/>
        </w:rPr>
        <w:t>арендной платы по договорам аренды</w:t>
      </w:r>
    </w:p>
    <w:p w14:paraId="69F14622" w14:textId="34CA4C03" w:rsidR="009E70CB" w:rsidRPr="00594EE9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муниципального имущества в связи с частичной мобилизацией»</w:t>
      </w:r>
    </w:p>
    <w:p w14:paraId="681C8534" w14:textId="77777777" w:rsidR="009E70CB" w:rsidRPr="00594EE9" w:rsidRDefault="009E70CB" w:rsidP="00594EE9">
      <w:pPr>
        <w:jc w:val="both"/>
        <w:rPr>
          <w:b/>
          <w:bCs/>
        </w:rPr>
      </w:pPr>
    </w:p>
    <w:p w14:paraId="73A3B2C0" w14:textId="5E09F954" w:rsidR="003D0E08" w:rsidRPr="00594EE9" w:rsidRDefault="009E70CB" w:rsidP="00594EE9">
      <w:pPr>
        <w:ind w:firstLine="708"/>
        <w:jc w:val="both"/>
      </w:pPr>
      <w:r w:rsidRPr="00594EE9">
        <w:t>В соответствии с Федеральн</w:t>
      </w:r>
      <w:r w:rsidR="00E94ED6" w:rsidRPr="00594EE9">
        <w:t>ым</w:t>
      </w:r>
      <w:r w:rsidRPr="00594EE9">
        <w:t xml:space="preserve"> закон</w:t>
      </w:r>
      <w:r w:rsidR="00E94ED6" w:rsidRPr="00594EE9">
        <w:t>ом</w:t>
      </w:r>
      <w:r w:rsidRPr="00594EE9">
        <w:t xml:space="preserve">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 и </w:t>
      </w:r>
      <w:r w:rsidR="003D0E08" w:rsidRPr="00594EE9">
        <w:t xml:space="preserve">Уставом </w:t>
      </w:r>
      <w:r w:rsidR="00FF6288">
        <w:t>Таловского</w:t>
      </w:r>
      <w:r w:rsidR="003D0E08" w:rsidRPr="00594EE9">
        <w:t xml:space="preserve"> муниципального образования Калининского муниципального района Саратовской области, Совет депутатов </w:t>
      </w:r>
      <w:r w:rsidR="00FF6288">
        <w:t>Таловского</w:t>
      </w:r>
      <w:r w:rsidR="003D0E08" w:rsidRPr="00594EE9">
        <w:t xml:space="preserve"> </w:t>
      </w:r>
      <w:r w:rsidR="003D0E08" w:rsidRPr="00594EE9">
        <w:rPr>
          <w:rFonts w:eastAsia="Calibri"/>
        </w:rPr>
        <w:t xml:space="preserve">муниципального образования Калининского муниципального района Саратовской области </w:t>
      </w:r>
      <w:r w:rsidR="003D0E08" w:rsidRPr="00594EE9">
        <w:rPr>
          <w:b/>
          <w:bCs/>
        </w:rPr>
        <w:t>РЕШИЛ:</w:t>
      </w:r>
    </w:p>
    <w:p w14:paraId="0B3225FD" w14:textId="6A0D5CC5" w:rsidR="009E70CB" w:rsidRPr="00594EE9" w:rsidRDefault="009E70CB" w:rsidP="00594EE9">
      <w:pPr>
        <w:jc w:val="both"/>
      </w:pPr>
    </w:p>
    <w:p w14:paraId="369E6709" w14:textId="6E9C2ACE" w:rsidR="00594EE9" w:rsidRPr="00594EE9" w:rsidRDefault="009E70CB" w:rsidP="00594EE9">
      <w:pPr>
        <w:ind w:firstLine="708"/>
        <w:jc w:val="both"/>
      </w:pPr>
      <w:r w:rsidRPr="00594EE9">
        <w:t xml:space="preserve">1. </w:t>
      </w:r>
      <w:r w:rsidR="00E94ED6" w:rsidRPr="00594EE9">
        <w:t xml:space="preserve"> Внести в решение Совета депутатов </w:t>
      </w:r>
      <w:r w:rsidR="00FF6288">
        <w:t>Таловского</w:t>
      </w:r>
      <w:r w:rsidR="00E94ED6" w:rsidRPr="00594EE9">
        <w:t xml:space="preserve">  МО Калининского МР Саратовс</w:t>
      </w:r>
      <w:r w:rsidR="00FF6288">
        <w:t>к</w:t>
      </w:r>
      <w:r w:rsidR="009033DD">
        <w:t xml:space="preserve">ой области </w:t>
      </w:r>
      <w:r w:rsidR="00E94ED6" w:rsidRPr="00594EE9">
        <w:t xml:space="preserve"> </w:t>
      </w:r>
      <w:r w:rsidR="00FF6288" w:rsidRPr="00FF6288">
        <w:t xml:space="preserve">№ 101-212 от 11.11.2022 </w:t>
      </w:r>
      <w:r w:rsidR="00FF6288">
        <w:t xml:space="preserve">г. </w:t>
      </w:r>
      <w:r w:rsidR="00E94ED6" w:rsidRPr="00594EE9">
        <w:t>«О предоставлении отсрочки арендной платы по договорам аренды муниципального имущества в связи с частичной мобилизацией» следующие изменения:</w:t>
      </w:r>
    </w:p>
    <w:p w14:paraId="78231ABE" w14:textId="77777777" w:rsidR="009033DD" w:rsidRDefault="00594EE9" w:rsidP="00594EE9">
      <w:pPr>
        <w:jc w:val="both"/>
      </w:pPr>
      <w:r w:rsidRPr="00594EE9">
        <w:t xml:space="preserve">- </w:t>
      </w:r>
      <w:r w:rsidR="00E94ED6" w:rsidRPr="00594EE9">
        <w:t xml:space="preserve"> подпункт «а» пункта 1 изложить в новой редакции: </w:t>
      </w:r>
    </w:p>
    <w:p w14:paraId="16F8C256" w14:textId="1C535113" w:rsidR="00594EE9" w:rsidRPr="00594EE9" w:rsidRDefault="003572CF" w:rsidP="00594EE9">
      <w:pPr>
        <w:jc w:val="both"/>
      </w:pPr>
      <w:r>
        <w:t xml:space="preserve"> </w:t>
      </w:r>
      <w:proofErr w:type="gramStart"/>
      <w:r w:rsidR="00E94ED6" w:rsidRPr="00594EE9">
        <w:t>«а)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лицом»;</w:t>
      </w:r>
      <w:r w:rsidR="00594EE9" w:rsidRPr="00594EE9">
        <w:t xml:space="preserve"> </w:t>
      </w:r>
      <w:proofErr w:type="gramEnd"/>
    </w:p>
    <w:p w14:paraId="422C00DB" w14:textId="77777777" w:rsidR="009033DD" w:rsidRDefault="00594EE9" w:rsidP="00594EE9">
      <w:pPr>
        <w:jc w:val="both"/>
      </w:pPr>
      <w:r w:rsidRPr="00594EE9">
        <w:t xml:space="preserve">- в пункте 2 абзац четвертый изложить в новой редакции: </w:t>
      </w:r>
    </w:p>
    <w:p w14:paraId="6EA019B3" w14:textId="435A16AD" w:rsidR="00594EE9" w:rsidRPr="00594EE9" w:rsidRDefault="003572CF" w:rsidP="00594EE9">
      <w:pPr>
        <w:jc w:val="both"/>
      </w:pPr>
      <w:r>
        <w:t xml:space="preserve"> </w:t>
      </w:r>
      <w:proofErr w:type="gramStart"/>
      <w:r w:rsidR="00594EE9" w:rsidRPr="00594EE9">
        <w:t>«</w:t>
      </w:r>
      <w:r w:rsidR="009033DD">
        <w:t xml:space="preserve">- </w:t>
      </w:r>
      <w:r w:rsidR="00594EE9" w:rsidRPr="00594EE9">
        <w:t xml:space="preserve"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</w:t>
      </w:r>
      <w:r w:rsidR="00594EE9" w:rsidRPr="00594EE9">
        <w:lastRenderedPageBreak/>
        <w:t>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лицом»;</w:t>
      </w:r>
      <w:proofErr w:type="gramEnd"/>
    </w:p>
    <w:p w14:paraId="325C3CD5" w14:textId="77777777" w:rsidR="009033DD" w:rsidRDefault="00594EE9" w:rsidP="00594EE9">
      <w:pPr>
        <w:jc w:val="both"/>
      </w:pPr>
      <w:r w:rsidRPr="00594EE9">
        <w:t xml:space="preserve">- в пункте 2 абзац пятый изложить в новой редакции: </w:t>
      </w:r>
    </w:p>
    <w:p w14:paraId="391179B7" w14:textId="7224BD57" w:rsidR="00594EE9" w:rsidRPr="00594EE9" w:rsidRDefault="003572CF" w:rsidP="00594EE9">
      <w:pPr>
        <w:jc w:val="both"/>
      </w:pPr>
      <w:r>
        <w:t xml:space="preserve"> </w:t>
      </w:r>
      <w:bookmarkStart w:id="1" w:name="_GoBack"/>
      <w:bookmarkEnd w:id="1"/>
      <w:proofErr w:type="gramStart"/>
      <w:r w:rsidR="00594EE9" w:rsidRPr="00594EE9">
        <w:t>«</w:t>
      </w:r>
      <w:r w:rsidR="009033DD">
        <w:t xml:space="preserve">- </w:t>
      </w:r>
      <w:r w:rsidR="00594EE9" w:rsidRPr="00594EE9"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="00594EE9" w:rsidRPr="00594EE9">
        <w:t xml:space="preserve"> платы по договору аренды»; </w:t>
      </w:r>
    </w:p>
    <w:p w14:paraId="722C1186" w14:textId="77777777" w:rsidR="009033DD" w:rsidRDefault="00594EE9" w:rsidP="00594EE9">
      <w:pPr>
        <w:jc w:val="both"/>
      </w:pPr>
      <w:r w:rsidRPr="00594EE9">
        <w:t>- в пункте 2 абзац седьмой изложить в новой редакции:</w:t>
      </w:r>
    </w:p>
    <w:p w14:paraId="76D5F660" w14:textId="37F5D371" w:rsidR="00594EE9" w:rsidRPr="00594EE9" w:rsidRDefault="00594EE9" w:rsidP="00594EE9">
      <w:pPr>
        <w:jc w:val="both"/>
      </w:pPr>
      <w:r w:rsidRPr="00594EE9">
        <w:t xml:space="preserve"> </w:t>
      </w:r>
      <w:proofErr w:type="gramStart"/>
      <w:r w:rsidRPr="00594EE9">
        <w:t>«</w:t>
      </w:r>
      <w:r w:rsidR="009033DD">
        <w:t xml:space="preserve">- </w:t>
      </w:r>
      <w:r w:rsidRPr="00594EE9">
        <w:t>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594EE9"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аренды)»;</w:t>
      </w:r>
    </w:p>
    <w:p w14:paraId="6CBD7402" w14:textId="77777777" w:rsidR="009033DD" w:rsidRDefault="00594EE9" w:rsidP="00594EE9">
      <w:pPr>
        <w:jc w:val="both"/>
      </w:pPr>
      <w:r w:rsidRPr="00594EE9">
        <w:t>-  в пункте 2 абзац восьмой изложить в новой редакции:</w:t>
      </w:r>
    </w:p>
    <w:p w14:paraId="4A2FE6B3" w14:textId="32697AF4" w:rsidR="00594EE9" w:rsidRDefault="00594EE9" w:rsidP="00594EE9">
      <w:pPr>
        <w:jc w:val="both"/>
      </w:pPr>
      <w:r w:rsidRPr="00594EE9">
        <w:t xml:space="preserve"> «</w:t>
      </w:r>
      <w:r w:rsidR="009033DD">
        <w:t xml:space="preserve">- </w:t>
      </w:r>
      <w:r w:rsidRPr="00594EE9"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94EE9">
        <w:t>использования</w:t>
      </w:r>
      <w:proofErr w:type="gramEnd"/>
      <w:r w:rsidRPr="00594EE9"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</w:t>
      </w:r>
    </w:p>
    <w:p w14:paraId="139EA614" w14:textId="77777777" w:rsidR="009033DD" w:rsidRPr="00594EE9" w:rsidRDefault="009033DD" w:rsidP="00594EE9">
      <w:pPr>
        <w:jc w:val="both"/>
      </w:pPr>
    </w:p>
    <w:p w14:paraId="17F4A0A1" w14:textId="4B3210DA" w:rsidR="009E70CB" w:rsidRPr="00594EE9" w:rsidRDefault="00594EE9" w:rsidP="00594EE9">
      <w:pPr>
        <w:ind w:firstLine="708"/>
        <w:jc w:val="both"/>
      </w:pPr>
      <w:r w:rsidRPr="00594EE9">
        <w:t>2</w:t>
      </w:r>
      <w:r w:rsidR="009E70CB" w:rsidRPr="00594EE9">
        <w:t xml:space="preserve">. Настоящее решение вступает в силу с момента его официального опубликования (обнародования). </w:t>
      </w:r>
    </w:p>
    <w:p w14:paraId="1EC2FADC" w14:textId="01310008" w:rsidR="009E70CB" w:rsidRPr="00594EE9" w:rsidRDefault="009E70CB" w:rsidP="00594EE9">
      <w:pPr>
        <w:jc w:val="both"/>
      </w:pPr>
    </w:p>
    <w:p w14:paraId="2E74310A" w14:textId="35F4E4BD" w:rsidR="003D0E08" w:rsidRPr="00594EE9" w:rsidRDefault="003D0E08" w:rsidP="00594EE9">
      <w:pPr>
        <w:jc w:val="both"/>
      </w:pPr>
    </w:p>
    <w:p w14:paraId="2BFE7C43" w14:textId="3F1991A4" w:rsidR="003D0E08" w:rsidRPr="00594EE9" w:rsidRDefault="003D0E08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Глава </w:t>
      </w:r>
      <w:r w:rsidR="00FF6288">
        <w:rPr>
          <w:b/>
          <w:bCs/>
        </w:rPr>
        <w:t>Таловского</w:t>
      </w:r>
    </w:p>
    <w:p w14:paraId="5CF1ED8E" w14:textId="3750A07D" w:rsidR="003D0E08" w:rsidRPr="00594EE9" w:rsidRDefault="003D0E08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муниципального образования                </w:t>
      </w:r>
      <w:r w:rsidRPr="00594EE9">
        <w:rPr>
          <w:b/>
          <w:bCs/>
        </w:rPr>
        <w:tab/>
      </w:r>
      <w:r w:rsidRPr="00594EE9">
        <w:rPr>
          <w:b/>
          <w:bCs/>
        </w:rPr>
        <w:tab/>
      </w:r>
      <w:r w:rsidRPr="00594EE9">
        <w:rPr>
          <w:b/>
          <w:bCs/>
        </w:rPr>
        <w:tab/>
      </w:r>
      <w:r w:rsidRPr="00594EE9">
        <w:rPr>
          <w:b/>
          <w:bCs/>
        </w:rPr>
        <w:tab/>
        <w:t xml:space="preserve">              </w:t>
      </w:r>
      <w:r w:rsidR="009033DD">
        <w:rPr>
          <w:b/>
          <w:bCs/>
        </w:rPr>
        <w:t>Ю.В. Захаров</w:t>
      </w:r>
    </w:p>
    <w:p w14:paraId="61DD9993" w14:textId="77777777" w:rsidR="009E70CB" w:rsidRPr="00594EE9" w:rsidRDefault="009E70CB" w:rsidP="009E70C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sectPr w:rsidR="009E70CB" w:rsidRPr="00594EE9" w:rsidSect="000D516D">
      <w:pgSz w:w="11906" w:h="16838"/>
      <w:pgMar w:top="1134" w:right="567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107C" w14:textId="77777777" w:rsidR="00C0398A" w:rsidRDefault="00C0398A">
      <w:r>
        <w:separator/>
      </w:r>
    </w:p>
  </w:endnote>
  <w:endnote w:type="continuationSeparator" w:id="0">
    <w:p w14:paraId="5A0F90E6" w14:textId="77777777" w:rsidR="00C0398A" w:rsidRDefault="00C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4F1C" w14:textId="77777777" w:rsidR="00C0398A" w:rsidRDefault="00C0398A">
      <w:r>
        <w:separator/>
      </w:r>
    </w:p>
  </w:footnote>
  <w:footnote w:type="continuationSeparator" w:id="0">
    <w:p w14:paraId="2DC8484C" w14:textId="77777777" w:rsidR="00C0398A" w:rsidRDefault="00C0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3572CF"/>
    <w:rsid w:val="003D0E08"/>
    <w:rsid w:val="00440AEE"/>
    <w:rsid w:val="00594EE9"/>
    <w:rsid w:val="00601632"/>
    <w:rsid w:val="00787295"/>
    <w:rsid w:val="007A1269"/>
    <w:rsid w:val="008F0C2A"/>
    <w:rsid w:val="009033DD"/>
    <w:rsid w:val="009E70CB"/>
    <w:rsid w:val="00A41B22"/>
    <w:rsid w:val="00AB0EA8"/>
    <w:rsid w:val="00B22722"/>
    <w:rsid w:val="00C0398A"/>
    <w:rsid w:val="00E24FFA"/>
    <w:rsid w:val="00E94ED6"/>
    <w:rsid w:val="00F8171D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BC44-60A5-41B4-A5D4-CF3C84A0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16</cp:revision>
  <cp:lastPrinted>2023-03-20T06:58:00Z</cp:lastPrinted>
  <dcterms:created xsi:type="dcterms:W3CDTF">2022-12-20T08:00:00Z</dcterms:created>
  <dcterms:modified xsi:type="dcterms:W3CDTF">2023-03-20T07:02:00Z</dcterms:modified>
</cp:coreProperties>
</file>