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962A0" w14:textId="77777777" w:rsidR="00362ED0" w:rsidRPr="00362ED0" w:rsidRDefault="00362ED0" w:rsidP="00362E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362ED0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4A7ACD69" wp14:editId="642705B1">
            <wp:extent cx="621665" cy="7169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97130" w14:textId="77777777" w:rsidR="00362ED0" w:rsidRPr="00362ED0" w:rsidRDefault="00362ED0" w:rsidP="00362E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362ED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СОВЕТ ДЕПУТАТОВ</w:t>
      </w:r>
    </w:p>
    <w:p w14:paraId="70D808D7" w14:textId="77777777" w:rsidR="00362ED0" w:rsidRPr="00362ED0" w:rsidRDefault="00362ED0" w:rsidP="00362E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362ED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ТАЛОВСКОГО МУНИЦИПАЛЬНОГО ОБРАЗОВАНИЯ</w:t>
      </w:r>
    </w:p>
    <w:p w14:paraId="2AD8081C" w14:textId="77777777" w:rsidR="00362ED0" w:rsidRPr="00362ED0" w:rsidRDefault="00362ED0" w:rsidP="00362E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362ED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КАЛИНИНСКОГО МУНИЦИПАЛЬНОГО РАЙОНА</w:t>
      </w:r>
    </w:p>
    <w:p w14:paraId="3CBBD225" w14:textId="77777777" w:rsidR="00362ED0" w:rsidRPr="00362ED0" w:rsidRDefault="00362ED0" w:rsidP="00362E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362ED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САРАТОВСКОЙ ОБЛАСТИ</w:t>
      </w:r>
    </w:p>
    <w:p w14:paraId="0C79A338" w14:textId="77777777" w:rsidR="00362ED0" w:rsidRPr="00362ED0" w:rsidRDefault="00362ED0" w:rsidP="00362E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362ED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(пятого созыва)</w:t>
      </w:r>
    </w:p>
    <w:p w14:paraId="317763A7" w14:textId="77777777" w:rsidR="00362ED0" w:rsidRPr="00362ED0" w:rsidRDefault="00362ED0" w:rsidP="00362E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14:paraId="4C36BC02" w14:textId="77777777" w:rsidR="00362ED0" w:rsidRPr="00362ED0" w:rsidRDefault="00362ED0" w:rsidP="00362E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362ED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РЕШЕНИЕ</w:t>
      </w:r>
    </w:p>
    <w:p w14:paraId="6AD7775C" w14:textId="7E78124A" w:rsidR="00362ED0" w:rsidRPr="00362ED0" w:rsidRDefault="00362ED0" w:rsidP="00362E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62ED0">
        <w:rPr>
          <w:rFonts w:ascii="Times New Roman" w:eastAsia="Times New Roman" w:hAnsi="Times New Roman" w:cs="Times New Roman"/>
          <w:sz w:val="27"/>
          <w:szCs w:val="27"/>
          <w:lang w:eastAsia="ar-SA"/>
        </w:rPr>
        <w:t>от 23 октября 2024 года  № 25-7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</w:p>
    <w:p w14:paraId="670AEE12" w14:textId="77777777" w:rsidR="00362ED0" w:rsidRPr="00362ED0" w:rsidRDefault="00362ED0" w:rsidP="00362E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62ED0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362ED0">
        <w:rPr>
          <w:rFonts w:ascii="Times New Roman" w:eastAsia="Times New Roman" w:hAnsi="Times New Roman" w:cs="Times New Roman"/>
          <w:sz w:val="24"/>
          <w:szCs w:val="24"/>
          <w:lang w:eastAsia="ar-SA"/>
        </w:rPr>
        <w:t>. Таловка</w:t>
      </w:r>
    </w:p>
    <w:p w14:paraId="295C06BA" w14:textId="77777777" w:rsidR="00362ED0" w:rsidRPr="00362ED0" w:rsidRDefault="00362ED0" w:rsidP="00362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41B4BC6" w14:textId="22A7A19A" w:rsidR="003F0F25" w:rsidRPr="003F0F25" w:rsidRDefault="00FA6710" w:rsidP="00FA671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91CCE3" w14:textId="2AAF2BB4" w:rsidR="00FA6710" w:rsidRPr="00215A23" w:rsidRDefault="00FA6710" w:rsidP="00FA671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5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 утверждении порядка деятельности фракций в Совете </w:t>
      </w:r>
      <w:r w:rsidR="00362ED0" w:rsidRPr="00215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депутатов Таловского </w:t>
      </w:r>
      <w:r w:rsidRPr="00215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муниципального образования Калининского муниципального района Саратовской области </w:t>
      </w:r>
    </w:p>
    <w:p w14:paraId="03602F1B" w14:textId="7A4DFE26" w:rsidR="003F0F25" w:rsidRPr="00215A23" w:rsidRDefault="00FA6710" w:rsidP="00FA671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15A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49489BAF" w14:textId="6CB148CF" w:rsidR="00FA6710" w:rsidRPr="00215A23" w:rsidRDefault="003F0F25" w:rsidP="00FA6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№ 131-ФЗ от 6 октября 2003 г. «Об общих принципах организации местного самоуправления в Российской Федерации» и</w:t>
      </w:r>
      <w:r w:rsidR="00FA6710"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history="1">
        <w:r w:rsidRPr="00215A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Уставом </w:t>
        </w:r>
        <w:r w:rsidR="00362ED0" w:rsidRPr="00215A2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Таловского</w:t>
        </w:r>
        <w:r w:rsidRPr="00215A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МО</w:t>
        </w:r>
      </w:hyperlink>
      <w:r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</w:t>
      </w:r>
      <w:r w:rsidR="00FA6710"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362ED0" w:rsidRPr="0021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Таловского </w:t>
      </w:r>
      <w:r w:rsidR="00FA6710"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14:paraId="0A5EB7F9" w14:textId="77777777" w:rsidR="00362ED0" w:rsidRPr="00215A23" w:rsidRDefault="00362ED0" w:rsidP="00FA6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BD3B6" w14:textId="01897034" w:rsidR="003F0F25" w:rsidRPr="00215A23" w:rsidRDefault="003F0F25" w:rsidP="00FA67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10A23663" w14:textId="77777777" w:rsidR="00FA6710" w:rsidRPr="00215A23" w:rsidRDefault="00FA6710" w:rsidP="00FA67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5A9BC" w14:textId="2385EA33" w:rsidR="003F0F25" w:rsidRPr="00215A23" w:rsidRDefault="003F0F25" w:rsidP="00FA6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порядок деятельности фракций в Совете</w:t>
      </w:r>
      <w:r w:rsidR="00FA6710"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362ED0" w:rsidRPr="00215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10"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8779F7" w14:textId="77777777" w:rsidR="00362ED0" w:rsidRPr="00215A23" w:rsidRDefault="00362ED0" w:rsidP="00FA6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652E2" w14:textId="08E06404" w:rsidR="003F0F25" w:rsidRPr="00215A23" w:rsidRDefault="00FA6710" w:rsidP="00FA6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0F25"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</w:t>
      </w:r>
      <w:r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F25"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F25"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(обнародования).</w:t>
      </w:r>
    </w:p>
    <w:p w14:paraId="47211C4E" w14:textId="77777777" w:rsidR="00362ED0" w:rsidRPr="00215A23" w:rsidRDefault="00362ED0" w:rsidP="00FA6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6574F" w14:textId="5DA41E9F" w:rsidR="003F0F25" w:rsidRPr="00215A23" w:rsidRDefault="00FA6710" w:rsidP="003F0F2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1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87969C" w14:textId="7F6D3A2D" w:rsidR="00FA6710" w:rsidRPr="00362ED0" w:rsidRDefault="003F0F25" w:rsidP="00FA671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1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FA6710" w:rsidRPr="0021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2ED0" w:rsidRPr="00215A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Таловского</w:t>
      </w:r>
      <w:r w:rsidRPr="0021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2ED0" w:rsidRPr="0021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                                      </w:t>
      </w:r>
      <w:r w:rsidR="0021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362ED0" w:rsidRPr="0021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Ю.В. Захаров</w:t>
      </w:r>
      <w:r w:rsidR="00FA6710" w:rsidRPr="0036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6710" w:rsidRPr="00362ED0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14:paraId="4D6B4932" w14:textId="77777777" w:rsidR="00362ED0" w:rsidRDefault="00FA6710" w:rsidP="00FA671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к решению Совета </w:t>
      </w:r>
      <w:r w:rsidR="00362E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депутатов </w:t>
      </w:r>
      <w:r w:rsidR="00362E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Таловского </w:t>
      </w:r>
      <w:r w:rsidR="00362E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</w:t>
      </w:r>
    </w:p>
    <w:p w14:paraId="5CA77C68" w14:textId="3DF64441" w:rsidR="00FA6710" w:rsidRDefault="00362ED0" w:rsidP="00FA671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25-72 от 23.10.2024 г.</w:t>
      </w:r>
      <w:r w:rsidR="00FA6710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9B13566" w14:textId="77777777" w:rsidR="00FA6710" w:rsidRPr="00FD2BE2" w:rsidRDefault="00FA6710" w:rsidP="00FA671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D9C6BD" w14:textId="5F2383B4" w:rsidR="003F0F25" w:rsidRPr="003F0F25" w:rsidRDefault="00FA6710" w:rsidP="003F0F25">
      <w:pPr>
        <w:spacing w:after="0" w:line="240" w:lineRule="auto"/>
        <w:ind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0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0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 ФРАКЦИЙ В СОВЕТЕ</w:t>
      </w:r>
      <w:r w:rsidR="00362E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ДЕПУТАТОВ ТАЛОВСКОГО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</w:p>
    <w:p w14:paraId="29AA2EF5" w14:textId="7A622A83" w:rsidR="003F0F25" w:rsidRPr="003F0F25" w:rsidRDefault="00FA6710" w:rsidP="003F0F25">
      <w:pPr>
        <w:spacing w:after="0" w:line="240" w:lineRule="auto"/>
        <w:ind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D82EDF" w14:textId="77777777" w:rsidR="003F0F25" w:rsidRPr="003F0F25" w:rsidRDefault="003F0F25" w:rsidP="003F0F25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0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008AC787" w14:textId="78EABBFE" w:rsidR="003F0F25" w:rsidRPr="003F0F25" w:rsidRDefault="003F0F25" w:rsidP="003F0F2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154774" w14:textId="6182D852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Настоящим Положением в соответствии с Федеральным законом от 6 октября 2003 года № 131-ФЗ "Об общих принципах организации местного самоуправления в Российской Федерации", устанавливается порядок деятельности фракций в Совете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proofErr w:type="gramStart"/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3663286F" w14:textId="20FDFBF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2. Фракция - это объединение депутатов Совета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МО,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избранных в составе списка кандидатов, выдвинутого партией (ее региональным отделением или иными структурными подразделениями), а также избранных по одномандатным или многомандатным округам.</w:t>
      </w:r>
    </w:p>
    <w:p w14:paraId="1512FC26" w14:textId="0CA8C266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задачей создания депутатских фракций является учет интересов различных социальных и политических групп, повышение эффективности работы Совета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образования.</w:t>
      </w:r>
    </w:p>
    <w:p w14:paraId="145FFEC5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Депутат не может состоять одновременно в нескольких депутатских фракциях.</w:t>
      </w:r>
    </w:p>
    <w:p w14:paraId="41BD918D" w14:textId="6157CD5D" w:rsidR="003F0F25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5. Фракции информируют о своих решениях председателя Совета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образования.</w:t>
      </w:r>
    </w:p>
    <w:p w14:paraId="13713429" w14:textId="77777777" w:rsidR="00FA6710" w:rsidRPr="00FA6710" w:rsidRDefault="00FA6710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59ABA" w14:textId="77777777" w:rsidR="003F0F25" w:rsidRPr="00FA6710" w:rsidRDefault="003F0F25" w:rsidP="003F0F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образования фракции</w:t>
      </w:r>
    </w:p>
    <w:p w14:paraId="408D9681" w14:textId="52C595EA" w:rsidR="003F0F25" w:rsidRPr="00FA6710" w:rsidRDefault="00FA6710" w:rsidP="003F0F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D3B0E7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Решение о создании фракции принимается на организационном собрании депутатской фракции и оформляется протоколом. В протоколе указываются наименование фракции, цели и задачи создания фракции, численность фракции, фамилии, имена, отчества, номера избирательных округов депутатов, вошедших во фракцию, фамилия, имя, отчество руководителя (заместителя руководителя) фракции.</w:t>
      </w:r>
    </w:p>
    <w:p w14:paraId="5E363FD2" w14:textId="7E54ED18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регистрации фракции на имя председателя Совета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следующие документы:</w:t>
      </w:r>
    </w:p>
    <w:p w14:paraId="623B3414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письменное уведомление руководителя фракции об образовании фракции;</w:t>
      </w:r>
    </w:p>
    <w:p w14:paraId="1449C679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 организационного собрания фракции, включающий решение о создании фракции с указанием информации об официальном названии, списочном составе, а также об избрании руководителя (заместителя руководителя) фракции;</w:t>
      </w:r>
    </w:p>
    <w:p w14:paraId="6D4FD650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список депутатов представительного органа муниципального образования, входящих в состав фракции;</w:t>
      </w:r>
    </w:p>
    <w:p w14:paraId="2ADDAA68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письменные заявления депутатов представительного органа муниципального образования, избранных в составе соответствующего списка кандидатов, допущенного к распределению депутатских мандатов, депутатов, избранных по одномандатным или многомандатным избирательным округам, и депутатов, избранных в составе списка кандидатов политической партии, прекратившей свою деятельность в связи с ее ликвидацией или реорганизацией, вхождении во фракцию.</w:t>
      </w:r>
    </w:p>
    <w:p w14:paraId="14DF2EA0" w14:textId="2735D55A" w:rsidR="003F0F25" w:rsidRPr="00FA6710" w:rsidRDefault="00FA6710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F25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случае образования фракции одним депутатом Совета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Таловского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F0F25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фракции представляется письменное уведомление единственного члена фракции, который одновременно является ее руководителем, об образовании фракции на имя председателя Совета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="003F0F25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образования.</w:t>
      </w:r>
    </w:p>
    <w:p w14:paraId="510C779B" w14:textId="57F40A2D" w:rsidR="003F0F25" w:rsidRPr="00FA6710" w:rsidRDefault="00FA6710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F25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Председатель Совета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="003F0F25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F0F25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своевременное информирование депутатов на ближайшем заседании Совета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="003F0F25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F0F25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изменениях в составе фракций, а также о регистрации, перерегистрации и прекращении деятельности фракций.</w:t>
      </w:r>
    </w:p>
    <w:p w14:paraId="66555A16" w14:textId="4302438D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DE398" w14:textId="77777777" w:rsidR="003F0F25" w:rsidRPr="00FA6710" w:rsidRDefault="003F0F25" w:rsidP="003F0F25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Состав, структура фракции</w:t>
      </w:r>
    </w:p>
    <w:p w14:paraId="59C123BF" w14:textId="48E6544F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53505" w14:textId="250815E3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1. Фракция Совета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из числа депутатов, избранных следующими способами:</w:t>
      </w:r>
    </w:p>
    <w:p w14:paraId="4E4FEA77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составе списка кандидатов, выдвинутых политическими партиями;</w:t>
      </w:r>
    </w:p>
    <w:p w14:paraId="6AE2B56A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составе списков кандидатов, выдвинутых региональными отделениями или иными структурными подразделениями политических партий;</w:t>
      </w:r>
    </w:p>
    <w:p w14:paraId="165689B6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одномандатным избирательным округам;</w:t>
      </w:r>
    </w:p>
    <w:p w14:paraId="10EDDBAB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многомандатным избирательным округам;</w:t>
      </w:r>
    </w:p>
    <w:p w14:paraId="1010ECB7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составе списка кандидатов, выдвинутых политическими партиями (их региональными отделениями или иными структурными подразделениями), прекратившими свою деятельность в связи с их ликвидацией или реорганизацией. Фракция включает в себя всех депутатов, избранных в составе соответствующего списка кандидатов.</w:t>
      </w:r>
    </w:p>
    <w:p w14:paraId="7455E7CB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2. Фракция состоит из руководителя, заместителя руководителя и депутатов.</w:t>
      </w:r>
    </w:p>
    <w:p w14:paraId="1EAA433F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Депутат входит в состав фракции на основании решения большинства от общего числа членов фракции по его письменному заявлению на имя руководителя фракции.</w:t>
      </w:r>
    </w:p>
    <w:p w14:paraId="04E27BF7" w14:textId="4F2280C0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A6F6B" w14:textId="77777777" w:rsidR="003F0F25" w:rsidRPr="00FA6710" w:rsidRDefault="003F0F25" w:rsidP="003F0F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Полномочия фракции</w:t>
      </w:r>
    </w:p>
    <w:p w14:paraId="2E516105" w14:textId="79B22A00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3CE1E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 полномочиям фракции относятся:</w:t>
      </w:r>
    </w:p>
    <w:p w14:paraId="44070B72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реализация программ и решений руководящих органов партии;</w:t>
      </w:r>
    </w:p>
    <w:p w14:paraId="5D4EF73F" w14:textId="79FA1AA2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согласование и проведение в Совете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политики, отражающей позицию партии по наиболее важным вопросам общественно-политической жизни страны и деятельности государства с учетом региональной специфики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области;</w:t>
      </w:r>
    </w:p>
    <w:p w14:paraId="39700CC5" w14:textId="23FD33ED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солидарного голосования на заседаниях при принятии решений по проектам решений, внесенным членами фракции либо по которым на общем собрании 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фракции,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принято соответствующее решение;</w:t>
      </w:r>
    </w:p>
    <w:p w14:paraId="1AA6B617" w14:textId="23C7A6FA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на рассмотрение Совета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Таловского 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и участие в их обсуждении;</w:t>
      </w:r>
    </w:p>
    <w:p w14:paraId="08A43FA4" w14:textId="41D6A531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в установленном порядке проектов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Совета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2A1B4C" w14:textId="27DFB383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распространение среди депутатов Совета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Таловского 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программ, предложений, обращений и других материалов фракции;</w:t>
      </w:r>
    </w:p>
    <w:p w14:paraId="0A65E63D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включение представителей фракции во временные депутатские комиссии;</w:t>
      </w:r>
    </w:p>
    <w:p w14:paraId="023E6B69" w14:textId="626511DC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обращение за консультациями, справками и заключениями в </w:t>
      </w:r>
      <w:r w:rsid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AB45EE" w14:textId="003DC622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информацией, официально поступающей в Совет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сведений, относящихся в соответствии с законодательством Российской Федерации к категории ограниченного доступа;</w:t>
      </w:r>
    </w:p>
    <w:p w14:paraId="58A68A70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пресс-конференций и представление информации о своей деятельности в средства массовой информации другими способами.</w:t>
      </w:r>
    </w:p>
    <w:p w14:paraId="0819C667" w14:textId="19BF3AAA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D1D7B" w14:textId="77777777" w:rsidR="003F0F25" w:rsidRPr="00FA6710" w:rsidRDefault="003F0F25" w:rsidP="003F0F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деятельности фракции</w:t>
      </w:r>
    </w:p>
    <w:p w14:paraId="40C0DD23" w14:textId="583A497F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05F4E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Внутренняя деятельность фракций организуется ими самостоятельно.</w:t>
      </w:r>
    </w:p>
    <w:p w14:paraId="3D851A23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Руководство фракцией осуществляет ее руководитель, избираемый большинством голосов от общего числа членов депутатской фракции.</w:t>
      </w:r>
    </w:p>
    <w:p w14:paraId="364892A6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Руководитель депутатской фракции:</w:t>
      </w:r>
    </w:p>
    <w:p w14:paraId="192EAD4B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работу депутатской фракции;</w:t>
      </w:r>
    </w:p>
    <w:p w14:paraId="2EBAD88F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заседания депутатской фракции;</w:t>
      </w:r>
    </w:p>
    <w:p w14:paraId="5112B646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приглашает для участия в заседаниях депутатской фракции представителей органов государственной власти, органов местного самоуправления, общественных объединений, предприятий, учреждений, организаций и иных лиц;</w:t>
      </w:r>
    </w:p>
    <w:p w14:paraId="55E76A7A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выступает от имени фракции на заседаниях представительного органа муниципального образования, в средствах массовой информации;</w:t>
      </w:r>
    </w:p>
    <w:p w14:paraId="29ECBC5D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фракцию в отношениях с органами государственной власти органами местного самоуправления, общественными объединениями,</w:t>
      </w:r>
    </w:p>
    <w:p w14:paraId="7A0300CA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предприятиями, учреждениями, организациями и иными лицами;</w:t>
      </w:r>
    </w:p>
    <w:p w14:paraId="604250BF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 заседаний фракции;</w:t>
      </w:r>
    </w:p>
    <w:p w14:paraId="6B20A9E4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полномочия, возложенные на него Положением о фракции.</w:t>
      </w:r>
    </w:p>
    <w:p w14:paraId="5F228F5B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случае временного отсутствия руководителя фракции его функции исполняет заместитель фракции.</w:t>
      </w:r>
    </w:p>
    <w:p w14:paraId="4BE275E4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Заседания фракции правомочны, если на них присутствует более половины от общего числа членов фракции.</w:t>
      </w:r>
    </w:p>
    <w:p w14:paraId="49D191E1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Решения фракции принимаются большинством голосов от общего числа членов фракции.</w:t>
      </w:r>
    </w:p>
    <w:p w14:paraId="07D64DB7" w14:textId="2918CADE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02B50" w14:textId="77777777" w:rsidR="003F0F25" w:rsidRPr="00FA6710" w:rsidRDefault="003F0F25" w:rsidP="003F0F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Выход депутата из фракции</w:t>
      </w:r>
    </w:p>
    <w:p w14:paraId="413A80FE" w14:textId="372B789F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35D72" w14:textId="604E10CC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Депутат, избранный в составе списка кандидатов, выдвинутого политической партией (ее региональным отделением или иным структурным подразделением), не вправе выйти из фракции, в которой он состоит.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депутат может быть членом только той политической партии, в составе списка кандидатов которой он был избран. Эта особенность распространяется только на депутатов, избранных по партийным спискам.</w:t>
      </w:r>
    </w:p>
    <w:p w14:paraId="70D4E20F" w14:textId="4033DE1B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Депутат, избранный в составе списка кандидатов ликвидированной политической партии и вступивший в политическую партию, имеющую свою фракцию в Совете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входит в данную фракцию и не вправе из нее выйти.</w:t>
      </w:r>
    </w:p>
    <w:p w14:paraId="31F15F33" w14:textId="7777777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Депутат не может выйти из состава политической фракции, не утратив при этом полномочия депутата.</w:t>
      </w:r>
    </w:p>
    <w:p w14:paraId="427AB7C6" w14:textId="7F513447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90CC1" w14:textId="77777777" w:rsidR="003F0F25" w:rsidRPr="00FA6710" w:rsidRDefault="003F0F25" w:rsidP="003F0F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Прекращение деятельности фракции</w:t>
      </w:r>
    </w:p>
    <w:p w14:paraId="1F9B428C" w14:textId="694F7A6E" w:rsidR="003F0F25" w:rsidRPr="00FA6710" w:rsidRDefault="003F0F25" w:rsidP="003F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0E203" w14:textId="1270F5DD" w:rsidR="000964F2" w:rsidRPr="003F0F25" w:rsidRDefault="003F0F25" w:rsidP="00FA6710">
      <w:pPr>
        <w:spacing w:after="0" w:line="240" w:lineRule="auto"/>
        <w:ind w:firstLine="709"/>
        <w:jc w:val="both"/>
      </w:pP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прекращения деятельности политической партии в связи с ликвидацией или реорганизацией деятельность ее фракции в Совете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D0" w:rsidRPr="00362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Таловского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6710"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1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членство депутатов в этой фракции прекращается со дня внесения в единый государственный реестр юридических лиц соответствующей записи.</w:t>
      </w:r>
    </w:p>
    <w:sectPr w:rsidR="000964F2" w:rsidRPr="003F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B39"/>
    <w:multiLevelType w:val="multilevel"/>
    <w:tmpl w:val="68620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E4104"/>
    <w:multiLevelType w:val="multilevel"/>
    <w:tmpl w:val="EFEE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25"/>
    <w:rsid w:val="000964F2"/>
    <w:rsid w:val="00215A23"/>
    <w:rsid w:val="00362ED0"/>
    <w:rsid w:val="003F0F25"/>
    <w:rsid w:val="00FA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4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3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3F0F25"/>
  </w:style>
  <w:style w:type="paragraph" w:customStyle="1" w:styleId="13">
    <w:name w:val="Нижний колонтитул1"/>
    <w:basedOn w:val="a"/>
    <w:rsid w:val="003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3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3F0F25"/>
  </w:style>
  <w:style w:type="paragraph" w:customStyle="1" w:styleId="13">
    <w:name w:val="Нижний колонтитул1"/>
    <w:basedOn w:val="a"/>
    <w:rsid w:val="003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94B79A9F-9469-44B6-9287-84ABBC7A18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Иванцов</dc:creator>
  <cp:keywords/>
  <dc:description/>
  <cp:lastModifiedBy>user</cp:lastModifiedBy>
  <cp:revision>4</cp:revision>
  <cp:lastPrinted>2024-10-23T05:14:00Z</cp:lastPrinted>
  <dcterms:created xsi:type="dcterms:W3CDTF">2024-10-17T07:28:00Z</dcterms:created>
  <dcterms:modified xsi:type="dcterms:W3CDTF">2024-10-23T05:23:00Z</dcterms:modified>
</cp:coreProperties>
</file>