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9C" w:rsidRDefault="00A0289C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-332740</wp:posOffset>
            </wp:positionV>
            <wp:extent cx="686435" cy="8343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89C" w:rsidRDefault="00A0289C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0289C" w:rsidRDefault="00A0289C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304530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530">
        <w:rPr>
          <w:b/>
          <w:bCs/>
          <w:sz w:val="28"/>
          <w:szCs w:val="28"/>
        </w:rPr>
        <w:t>АДМИНИСТРАЦИЯ</w:t>
      </w:r>
    </w:p>
    <w:p w:rsidR="00605DF2" w:rsidRPr="00304530" w:rsidRDefault="00304530" w:rsidP="00A0289C">
      <w:pPr>
        <w:pStyle w:val="western"/>
        <w:tabs>
          <w:tab w:val="left" w:pos="14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530">
        <w:rPr>
          <w:b/>
          <w:bCs/>
          <w:sz w:val="28"/>
          <w:szCs w:val="28"/>
        </w:rPr>
        <w:t>ТАЛОВСКОГО</w:t>
      </w:r>
      <w:r w:rsidR="00A0289C" w:rsidRPr="00304530">
        <w:rPr>
          <w:b/>
          <w:bCs/>
          <w:sz w:val="28"/>
          <w:szCs w:val="28"/>
        </w:rPr>
        <w:t xml:space="preserve"> </w:t>
      </w:r>
      <w:r w:rsidR="00605DF2" w:rsidRPr="00304530">
        <w:rPr>
          <w:b/>
          <w:bCs/>
          <w:sz w:val="28"/>
          <w:szCs w:val="28"/>
        </w:rPr>
        <w:t>МУНИЦИПАЛЬНОГО ОБРАЗОВАНИЯ</w:t>
      </w:r>
    </w:p>
    <w:p w:rsidR="00605DF2" w:rsidRPr="00304530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530">
        <w:rPr>
          <w:b/>
          <w:bCs/>
          <w:sz w:val="28"/>
          <w:szCs w:val="28"/>
        </w:rPr>
        <w:t>КАЛИНИНСКОГО МУНИЦИПАЛЬНОГО РАЙОНА</w:t>
      </w:r>
    </w:p>
    <w:p w:rsidR="00605DF2" w:rsidRPr="00304530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530">
        <w:rPr>
          <w:b/>
          <w:bCs/>
          <w:sz w:val="28"/>
          <w:szCs w:val="28"/>
        </w:rPr>
        <w:t>САРАТОВСКОЙ ОБЛАСТИ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8479C3" w:rsidRDefault="00605DF2" w:rsidP="00304530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8479C3">
        <w:rPr>
          <w:b/>
          <w:bCs/>
          <w:sz w:val="28"/>
          <w:szCs w:val="28"/>
        </w:rPr>
        <w:t>П</w:t>
      </w:r>
      <w:proofErr w:type="gramEnd"/>
      <w:r w:rsidRPr="008479C3">
        <w:rPr>
          <w:b/>
          <w:bCs/>
          <w:sz w:val="28"/>
          <w:szCs w:val="28"/>
        </w:rPr>
        <w:t xml:space="preserve"> О С Т А Н О В Л Е Н И Е</w:t>
      </w:r>
    </w:p>
    <w:p w:rsidR="00605DF2" w:rsidRPr="00304530" w:rsidRDefault="00304530" w:rsidP="00304530">
      <w:pPr>
        <w:pStyle w:val="western"/>
        <w:spacing w:before="0" w:beforeAutospacing="0" w:after="0" w:afterAutospacing="0"/>
        <w:rPr>
          <w:sz w:val="28"/>
          <w:szCs w:val="28"/>
        </w:rPr>
      </w:pPr>
      <w:r w:rsidRPr="00304530">
        <w:rPr>
          <w:sz w:val="28"/>
          <w:szCs w:val="28"/>
        </w:rPr>
        <w:t xml:space="preserve">                                    </w:t>
      </w:r>
      <w:r w:rsidR="008479C3">
        <w:rPr>
          <w:sz w:val="28"/>
          <w:szCs w:val="28"/>
        </w:rPr>
        <w:t xml:space="preserve">  </w:t>
      </w:r>
      <w:r w:rsidRPr="00304530">
        <w:rPr>
          <w:sz w:val="28"/>
          <w:szCs w:val="28"/>
        </w:rPr>
        <w:t xml:space="preserve">  От  14</w:t>
      </w:r>
      <w:r w:rsidR="008479C3">
        <w:rPr>
          <w:sz w:val="28"/>
          <w:szCs w:val="28"/>
        </w:rPr>
        <w:t xml:space="preserve"> февраля </w:t>
      </w:r>
      <w:r w:rsidR="00605DF2" w:rsidRPr="00304530">
        <w:rPr>
          <w:sz w:val="28"/>
          <w:szCs w:val="28"/>
        </w:rPr>
        <w:t xml:space="preserve"> 202</w:t>
      </w:r>
      <w:r w:rsidR="00A0289C" w:rsidRPr="00304530">
        <w:rPr>
          <w:sz w:val="28"/>
          <w:szCs w:val="28"/>
        </w:rPr>
        <w:t>2</w:t>
      </w:r>
      <w:r w:rsidR="00605DF2" w:rsidRPr="00304530">
        <w:rPr>
          <w:sz w:val="28"/>
          <w:szCs w:val="28"/>
        </w:rPr>
        <w:t xml:space="preserve"> года</w:t>
      </w:r>
      <w:r w:rsidRPr="00304530">
        <w:rPr>
          <w:sz w:val="28"/>
          <w:szCs w:val="28"/>
        </w:rPr>
        <w:t xml:space="preserve">  </w:t>
      </w:r>
      <w:r w:rsidR="00605DF2" w:rsidRPr="00304530">
        <w:rPr>
          <w:sz w:val="28"/>
          <w:szCs w:val="28"/>
        </w:rPr>
        <w:t xml:space="preserve">№ </w:t>
      </w:r>
      <w:r w:rsidRPr="00304530">
        <w:rPr>
          <w:sz w:val="28"/>
          <w:szCs w:val="28"/>
        </w:rPr>
        <w:t>11</w:t>
      </w:r>
    </w:p>
    <w:p w:rsidR="00304530" w:rsidRPr="00304530" w:rsidRDefault="00304530" w:rsidP="00304530">
      <w:pPr>
        <w:pStyle w:val="western"/>
        <w:spacing w:before="0" w:beforeAutospacing="0" w:after="0" w:afterAutospacing="0"/>
      </w:pPr>
      <w:r w:rsidRPr="00304530">
        <w:rPr>
          <w:sz w:val="28"/>
          <w:szCs w:val="28"/>
        </w:rPr>
        <w:t xml:space="preserve">                                                      </w:t>
      </w:r>
      <w:proofErr w:type="spellStart"/>
      <w:r w:rsidRPr="00304530">
        <w:t>с</w:t>
      </w:r>
      <w:proofErr w:type="gramStart"/>
      <w:r w:rsidRPr="00304530">
        <w:t>.Т</w:t>
      </w:r>
      <w:proofErr w:type="gramEnd"/>
      <w:r w:rsidRPr="00304530">
        <w:t>аловка</w:t>
      </w:r>
      <w:proofErr w:type="spellEnd"/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</w:t>
      </w:r>
      <w:r w:rsidR="007F6311" w:rsidRPr="007F6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дорожном хозяйстве</w:t>
      </w:r>
      <w:r w:rsidR="007F6311" w:rsidRPr="005979E4">
        <w:rPr>
          <w:b/>
          <w:szCs w:val="28"/>
          <w:shd w:val="clear" w:color="auto" w:fill="FFFFFF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847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Таловского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A0289C" w:rsidP="00A02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7F6311" w:rsidRPr="007F6311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2021 г. №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Российской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Федерации»,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постановлением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Правительства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Российской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Федерации от 25 июня 2021 г. № 990 «Об утверждении Правил разработки и</w:t>
      </w:r>
      <w:r w:rsidR="007F6311" w:rsidRPr="007F63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>утверждения контрольными (надзорными) органами программы профилактики</w:t>
      </w:r>
      <w:r w:rsidR="007F6311" w:rsidRPr="007F63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F6311" w:rsidRPr="007F631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ценностям», </w:t>
      </w:r>
      <w:r w:rsidR="007F6311" w:rsidRPr="007F6311">
        <w:rPr>
          <w:rFonts w:ascii="Times New Roman" w:eastAsia="Times New Roman" w:hAnsi="Times New Roman" w:cs="Times New Roman"/>
          <w:sz w:val="28"/>
          <w:szCs w:val="28"/>
        </w:rPr>
        <w:t>Федеральным законом от 6 октября 2003 года № 131-ФЗ «Об</w:t>
      </w:r>
      <w:proofErr w:type="gramEnd"/>
      <w:r w:rsidR="007F6311" w:rsidRPr="007F6311">
        <w:rPr>
          <w:rFonts w:ascii="Times New Roman" w:eastAsia="Times New Roman" w:hAnsi="Times New Roman" w:cs="Times New Roman"/>
          <w:sz w:val="28"/>
          <w:szCs w:val="28"/>
        </w:rPr>
        <w:t xml:space="preserve"> общих </w:t>
      </w:r>
      <w:proofErr w:type="gramStart"/>
      <w:r w:rsidR="007F6311" w:rsidRPr="007F6311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 w:rsidR="007F6311" w:rsidRPr="007F631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EC1EA7" w:rsidRPr="007F631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8479C3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605DF2" w:rsidRDefault="00605DF2" w:rsidP="00605DF2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605D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8479C3" w:rsidP="00A02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</w:t>
      </w:r>
      <w:r w:rsidR="007F6311" w:rsidRPr="007F6311">
        <w:rPr>
          <w:rFonts w:ascii="Times New Roman" w:hAnsi="Times New Roman" w:cs="Times New Roman"/>
          <w:sz w:val="28"/>
          <w:szCs w:val="28"/>
          <w:shd w:val="clear" w:color="auto" w:fill="FFFFFF"/>
        </w:rPr>
        <w:t>в дорожном хозяйстве</w:t>
      </w:r>
      <w:r w:rsidR="007F6311" w:rsidRPr="005979E4">
        <w:rPr>
          <w:b/>
          <w:szCs w:val="28"/>
          <w:shd w:val="clear" w:color="auto" w:fill="FFFFFF"/>
        </w:rPr>
        <w:t xml:space="preserve"> 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EC1EA7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583EC4" w:rsidRDefault="008479C3" w:rsidP="00A0289C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</w:t>
      </w:r>
      <w:r w:rsidR="00EC1EA7" w:rsidRPr="00605DF2">
        <w:rPr>
          <w:color w:val="000000"/>
          <w:sz w:val="28"/>
          <w:szCs w:val="28"/>
        </w:rPr>
        <w:t>2.</w:t>
      </w:r>
      <w:r w:rsidR="00605DF2" w:rsidRPr="00605DF2">
        <w:rPr>
          <w:spacing w:val="2"/>
          <w:sz w:val="28"/>
          <w:szCs w:val="28"/>
        </w:rPr>
        <w:t xml:space="preserve"> </w:t>
      </w:r>
      <w:r w:rsidR="00605DF2" w:rsidRPr="00583EC4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605DF2">
        <w:rPr>
          <w:color w:val="000000"/>
          <w:sz w:val="28"/>
          <w:szCs w:val="28"/>
          <w:lang w:eastAsia="ar-SA"/>
        </w:rPr>
        <w:t>обнародования (</w:t>
      </w:r>
      <w:r w:rsidR="00605DF2" w:rsidRPr="00583EC4">
        <w:rPr>
          <w:color w:val="000000"/>
          <w:sz w:val="28"/>
          <w:szCs w:val="28"/>
          <w:lang w:eastAsia="ar-SA"/>
        </w:rPr>
        <w:t>опубликования</w:t>
      </w:r>
      <w:r w:rsidR="00605DF2">
        <w:rPr>
          <w:color w:val="000000"/>
          <w:sz w:val="28"/>
          <w:szCs w:val="28"/>
          <w:lang w:eastAsia="ar-SA"/>
        </w:rPr>
        <w:t>).</w:t>
      </w:r>
    </w:p>
    <w:p w:rsidR="00605DF2" w:rsidRDefault="008479C3" w:rsidP="00A028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05DF2"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05D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05DF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605DF2">
        <w:rPr>
          <w:rFonts w:ascii="Times New Roman" w:hAnsi="Times New Roman"/>
          <w:sz w:val="28"/>
          <w:szCs w:val="28"/>
          <w:lang w:eastAsia="ru-RU"/>
        </w:rPr>
        <w:t xml:space="preserve"> ис</w:t>
      </w:r>
      <w:r w:rsidR="00605DF2"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 w:rsidR="00605DF2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605DF2"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9C3" w:rsidRDefault="00605DF2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  </w:t>
      </w:r>
    </w:p>
    <w:p w:rsidR="00605DF2" w:rsidRPr="005B01A7" w:rsidRDefault="008479C3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Таловского МО </w:t>
      </w:r>
      <w:r w:rsidR="00605DF2"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П.А. Булавин</w:t>
      </w:r>
      <w:r w:rsidR="00605DF2"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605DF2" w:rsidRPr="005B01A7" w:rsidRDefault="00605DF2" w:rsidP="00605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5599D" w:rsidRDefault="0015599D" w:rsidP="008479C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79C3" w:rsidRDefault="008479C3" w:rsidP="008479C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8479C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Таловского</w:t>
      </w:r>
      <w:r w:rsidR="00E94CF3">
        <w:rPr>
          <w:rFonts w:ascii="Times New Roman" w:hAnsi="Times New Roman"/>
          <w:sz w:val="24"/>
          <w:szCs w:val="24"/>
          <w:lang w:eastAsia="ru-RU"/>
        </w:rPr>
        <w:t xml:space="preserve">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665F">
        <w:rPr>
          <w:rFonts w:ascii="Times New Roman" w:hAnsi="Times New Roman"/>
          <w:sz w:val="24"/>
          <w:szCs w:val="24"/>
          <w:lang w:eastAsia="ru-RU"/>
        </w:rPr>
        <w:t>14</w:t>
      </w:r>
      <w:r w:rsidR="00D416A3">
        <w:rPr>
          <w:rFonts w:ascii="Times New Roman" w:hAnsi="Times New Roman"/>
          <w:sz w:val="24"/>
          <w:szCs w:val="24"/>
          <w:lang w:eastAsia="ru-RU"/>
        </w:rPr>
        <w:t>.</w:t>
      </w:r>
      <w:r w:rsidR="00A0289C">
        <w:rPr>
          <w:rFonts w:ascii="Times New Roman" w:hAnsi="Times New Roman"/>
          <w:sz w:val="24"/>
          <w:szCs w:val="24"/>
          <w:lang w:eastAsia="ru-RU"/>
        </w:rPr>
        <w:t>0</w:t>
      </w:r>
      <w:r w:rsidR="00AB665F">
        <w:rPr>
          <w:rFonts w:ascii="Times New Roman" w:hAnsi="Times New Roman"/>
          <w:sz w:val="24"/>
          <w:szCs w:val="24"/>
          <w:lang w:eastAsia="ru-RU"/>
        </w:rPr>
        <w:t>2</w:t>
      </w:r>
      <w:r w:rsidR="00D416A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A0289C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 №</w:t>
      </w:r>
      <w:r w:rsidR="00AB665F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</w:t>
      </w:r>
      <w:r w:rsidR="00383439" w:rsidRPr="007F6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дорожном хозяйстве</w:t>
      </w:r>
      <w:r w:rsidR="00383439" w:rsidRPr="005979E4">
        <w:rPr>
          <w:b/>
          <w:szCs w:val="28"/>
          <w:shd w:val="clear" w:color="auto" w:fill="FFFFFF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</w:p>
    <w:p w:rsidR="00605DF2" w:rsidRPr="00605DF2" w:rsidRDefault="008479C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Таловского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439" w:rsidRDefault="00383439" w:rsidP="00AB665F">
      <w:pPr>
        <w:pStyle w:val="ab"/>
        <w:spacing w:line="240" w:lineRule="auto"/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B665F" w:rsidRPr="00AB665F" w:rsidRDefault="00AB665F" w:rsidP="00AB665F">
      <w:pPr>
        <w:pStyle w:val="ab"/>
        <w:spacing w:line="240" w:lineRule="auto"/>
        <w:ind w:left="0" w:firstLine="0"/>
        <w:jc w:val="center"/>
        <w:rPr>
          <w:b/>
          <w:szCs w:val="28"/>
        </w:rPr>
      </w:pPr>
    </w:p>
    <w:p w:rsidR="00383439" w:rsidRDefault="00383439" w:rsidP="00383439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дорожном хозяйстве на территории  </w:t>
      </w:r>
      <w:r w:rsidR="008479C3">
        <w:rPr>
          <w:rFonts w:eastAsia="Times New Roman"/>
          <w:szCs w:val="28"/>
        </w:rPr>
        <w:t>Таловского</w:t>
      </w:r>
      <w:r>
        <w:rPr>
          <w:rFonts w:eastAsia="Times New Roman"/>
          <w:szCs w:val="28"/>
        </w:rPr>
        <w:t xml:space="preserve"> муниципального образования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>
        <w:rPr>
          <w:rFonts w:eastAsia="Times New Roman"/>
          <w:szCs w:val="28"/>
        </w:rPr>
        <w:t xml:space="preserve">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83439" w:rsidRDefault="00383439" w:rsidP="00383439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дорожном хозяйстве на территории </w:t>
      </w:r>
      <w:r w:rsidR="008479C3">
        <w:rPr>
          <w:rFonts w:eastAsia="Times New Roman"/>
          <w:szCs w:val="28"/>
        </w:rPr>
        <w:t>Таловского</w:t>
      </w:r>
      <w:r>
        <w:rPr>
          <w:rFonts w:eastAsia="Times New Roman"/>
          <w:szCs w:val="28"/>
        </w:rPr>
        <w:t xml:space="preserve"> муниципального образования.</w:t>
      </w:r>
    </w:p>
    <w:p w:rsidR="00383439" w:rsidRDefault="00383439" w:rsidP="00383439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 в дорожном хозяйстве на территории </w:t>
      </w:r>
      <w:r w:rsidR="008479C3">
        <w:rPr>
          <w:rFonts w:eastAsia="Times New Roman"/>
          <w:szCs w:val="28"/>
        </w:rPr>
        <w:t>Таловского</w:t>
      </w:r>
      <w:r>
        <w:rPr>
          <w:rFonts w:eastAsia="Times New Roman"/>
          <w:szCs w:val="28"/>
        </w:rPr>
        <w:t xml:space="preserve"> муниципального образования,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в дорожном хозяйстве.</w:t>
      </w:r>
    </w:p>
    <w:p w:rsidR="00383439" w:rsidRDefault="00383439" w:rsidP="00383439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83439" w:rsidRDefault="00383439" w:rsidP="00383439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8479C3">
        <w:rPr>
          <w:rFonts w:eastAsia="Times New Roman"/>
          <w:szCs w:val="28"/>
        </w:rPr>
        <w:t>Таловского</w:t>
      </w:r>
      <w:r>
        <w:rPr>
          <w:rFonts w:eastAsia="Times New Roman"/>
          <w:szCs w:val="28"/>
        </w:rPr>
        <w:t xml:space="preserve"> муниципального образования по реализации мер </w:t>
      </w:r>
      <w:r>
        <w:rPr>
          <w:rFonts w:eastAsia="Times New Roman"/>
          <w:szCs w:val="28"/>
        </w:rPr>
        <w:lastRenderedPageBreak/>
        <w:t>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 в дорожном хозяйстве, а также стимулирование добросовестного</w:t>
      </w:r>
      <w:proofErr w:type="gramEnd"/>
      <w:r>
        <w:rPr>
          <w:rFonts w:eastAsia="Times New Roman"/>
          <w:szCs w:val="28"/>
        </w:rPr>
        <w:t xml:space="preserve"> и правомерного поведения контролируемых лиц.</w:t>
      </w:r>
    </w:p>
    <w:p w:rsidR="00383439" w:rsidRPr="00C947D1" w:rsidRDefault="00383439" w:rsidP="00383439">
      <w:pPr>
        <w:pStyle w:val="ab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383439" w:rsidRDefault="00383439" w:rsidP="00383439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3439" w:rsidRDefault="00383439" w:rsidP="00383439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383439" w:rsidRDefault="00383439" w:rsidP="00383439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8479C3">
        <w:rPr>
          <w:rFonts w:eastAsia="Times New Roman"/>
          <w:szCs w:val="28"/>
          <w:lang w:eastAsia="ru-RU"/>
        </w:rPr>
        <w:t>Таловского</w:t>
      </w:r>
      <w:r>
        <w:rPr>
          <w:rFonts w:eastAsia="Times New Roman"/>
          <w:szCs w:val="28"/>
          <w:lang w:eastAsia="ru-RU"/>
        </w:rPr>
        <w:t xml:space="preserve"> муниципального образования</w:t>
      </w:r>
      <w:r w:rsidR="0015599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не производились.</w:t>
      </w:r>
    </w:p>
    <w:p w:rsidR="0015599D" w:rsidRPr="0015599D" w:rsidRDefault="0015599D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3439" w:rsidRPr="0015599D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383439" w:rsidRPr="0015599D" w:rsidRDefault="0015599D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3439" w:rsidRPr="0015599D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 в дорожном хозяйстве, контролируемым лицам не выдавались.</w:t>
      </w:r>
    </w:p>
    <w:p w:rsidR="00383439" w:rsidRPr="0015599D" w:rsidRDefault="0015599D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3439" w:rsidRPr="0015599D">
        <w:rPr>
          <w:rFonts w:ascii="Times New Roman" w:hAnsi="Times New Roman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83439" w:rsidRPr="0015599D" w:rsidRDefault="0015599D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1.6.  </w:t>
      </w:r>
      <w:r w:rsidR="00383439" w:rsidRPr="0015599D">
        <w:rPr>
          <w:rFonts w:ascii="Times New Roman" w:hAnsi="Times New Roman"/>
          <w:sz w:val="28"/>
          <w:szCs w:val="28"/>
        </w:rPr>
        <w:t xml:space="preserve">К основным проблемам в сфере муниципального контроля в дорожном хозяйстве на территории </w:t>
      </w:r>
      <w:r w:rsidR="008479C3"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83439" w:rsidRPr="0015599D">
        <w:rPr>
          <w:rFonts w:ascii="Times New Roman" w:hAnsi="Times New Roman"/>
          <w:sz w:val="28"/>
          <w:szCs w:val="28"/>
        </w:rPr>
        <w:t xml:space="preserve">, на решение которых направлена Программа, относится: </w:t>
      </w:r>
    </w:p>
    <w:p w:rsidR="00383439" w:rsidRPr="0015599D" w:rsidRDefault="00383439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599D">
        <w:rPr>
          <w:rFonts w:ascii="Times New Roman" w:hAnsi="Times New Roman"/>
          <w:sz w:val="28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383439" w:rsidRPr="0015599D" w:rsidRDefault="00383439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599D">
        <w:rPr>
          <w:rFonts w:ascii="Times New Roman" w:hAnsi="Times New Roman"/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383439" w:rsidRDefault="00383439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599D">
        <w:rPr>
          <w:rFonts w:ascii="Times New Roman" w:hAnsi="Times New Roman"/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AB665F" w:rsidRDefault="00AB665F" w:rsidP="001559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3439" w:rsidRPr="00AB665F" w:rsidRDefault="00AB665F" w:rsidP="00AB665F">
      <w:pPr>
        <w:pStyle w:val="a4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83439" w:rsidRPr="00AB665F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программы профилактики: </w:t>
      </w:r>
    </w:p>
    <w:p w:rsidR="00383439" w:rsidRPr="00E42A23" w:rsidRDefault="00383439" w:rsidP="00383439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383439" w:rsidRPr="00E42A23" w:rsidRDefault="00383439" w:rsidP="00383439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383439" w:rsidRPr="00E42A23" w:rsidRDefault="00383439" w:rsidP="00383439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383439" w:rsidRPr="00E42A23" w:rsidRDefault="00383439" w:rsidP="00383439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383439" w:rsidRPr="00E42A23" w:rsidRDefault="00383439" w:rsidP="00383439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383439" w:rsidRPr="00715F4F" w:rsidRDefault="00383439" w:rsidP="00715F4F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Cs w:val="28"/>
          <w:lang w:eastAsia="ar-SA"/>
        </w:rPr>
        <w:t xml:space="preserve">   </w:t>
      </w:r>
      <w:r w:rsidRPr="00BB770C">
        <w:rPr>
          <w:rFonts w:ascii="Times New Roman" w:hAnsi="Times New Roman" w:cs="Times New Roman"/>
          <w:sz w:val="28"/>
          <w:szCs w:val="28"/>
          <w:lang w:eastAsia="ar-SA"/>
        </w:rPr>
        <w:t>- мотивация контролируемых лиц к добросовестному поведению.</w:t>
      </w:r>
    </w:p>
    <w:p w:rsidR="00383439" w:rsidRPr="00BD5F2E" w:rsidRDefault="00383439" w:rsidP="00BD5F2E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F2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383439" w:rsidRPr="00BD5F2E" w:rsidRDefault="00383439" w:rsidP="00593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F2E">
        <w:rPr>
          <w:rFonts w:ascii="Times New Roman" w:hAnsi="Times New Roman" w:cs="Times New Roman"/>
          <w:sz w:val="28"/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3439" w:rsidRPr="00BD5F2E" w:rsidRDefault="00383439" w:rsidP="00593B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F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5F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D5F2E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83439" w:rsidRPr="00BD5F2E" w:rsidRDefault="00383439" w:rsidP="00BD5F2E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F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A10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5F2E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3439" w:rsidRPr="00BD5F2E" w:rsidRDefault="00383439" w:rsidP="00BD5F2E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10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5F2E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в дорожном хозяйстве на территории </w:t>
      </w:r>
      <w:r w:rsidR="008479C3">
        <w:rPr>
          <w:rFonts w:ascii="Times New Roman" w:eastAsia="Times New Roman" w:hAnsi="Times New Roman" w:cs="Times New Roman"/>
          <w:sz w:val="28"/>
          <w:szCs w:val="28"/>
        </w:rPr>
        <w:t>Таловского</w:t>
      </w:r>
      <w:r w:rsidR="004A10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BD5F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439" w:rsidRPr="00BD5F2E" w:rsidRDefault="00383439" w:rsidP="00593B5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10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5F2E">
        <w:rPr>
          <w:rFonts w:ascii="Times New Roman" w:eastAsia="Times New Roman" w:hAnsi="Times New Roman" w:cs="Times New Roman"/>
          <w:sz w:val="28"/>
          <w:szCs w:val="28"/>
        </w:rPr>
        <w:t xml:space="preserve">создание мотивации к добросовестному поведению контролируемых лиц, осуществляющих свою деятельность  в дорожном хозяйстве на территории </w:t>
      </w:r>
      <w:r w:rsidR="008479C3">
        <w:rPr>
          <w:rFonts w:ascii="Times New Roman" w:eastAsia="Times New Roman" w:hAnsi="Times New Roman" w:cs="Times New Roman"/>
          <w:sz w:val="28"/>
          <w:szCs w:val="28"/>
        </w:rPr>
        <w:t>Таловского</w:t>
      </w:r>
      <w:r w:rsidR="004A10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BD5F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439" w:rsidRPr="00FA159B" w:rsidRDefault="004A102C" w:rsidP="00593B5E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383439">
        <w:rPr>
          <w:color w:val="auto"/>
          <w:sz w:val="28"/>
          <w:szCs w:val="28"/>
        </w:rPr>
        <w:t>2.2.</w:t>
      </w:r>
      <w:r w:rsidR="00383439" w:rsidRPr="00FA159B">
        <w:rPr>
          <w:color w:val="auto"/>
          <w:sz w:val="28"/>
          <w:szCs w:val="28"/>
        </w:rPr>
        <w:t xml:space="preserve"> Основными задачами профилактических мероприятий являются:</w:t>
      </w:r>
    </w:p>
    <w:p w:rsidR="00383439" w:rsidRDefault="004A102C" w:rsidP="004A102C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83439"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83439" w:rsidRPr="008A3057" w:rsidRDefault="004A102C" w:rsidP="004A102C">
      <w:pPr>
        <w:pStyle w:val="ab"/>
        <w:autoSpaceDE w:val="0"/>
        <w:autoSpaceDN w:val="0"/>
        <w:adjustRightInd w:val="0"/>
        <w:spacing w:line="240" w:lineRule="auto"/>
        <w:ind w:left="0" w:firstLine="142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t xml:space="preserve">- </w:t>
      </w:r>
      <w:r w:rsidR="00383439"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383439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383439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в дорожном хозяйстве на территории </w:t>
      </w:r>
      <w:r w:rsidR="008479C3">
        <w:rPr>
          <w:rFonts w:eastAsia="Times New Roman"/>
          <w:szCs w:val="28"/>
        </w:rPr>
        <w:t>Таловского</w:t>
      </w:r>
      <w:r>
        <w:rPr>
          <w:rFonts w:eastAsia="Times New Roman"/>
          <w:szCs w:val="28"/>
        </w:rPr>
        <w:t xml:space="preserve"> муниципального образования</w:t>
      </w:r>
      <w:r w:rsidR="00383439" w:rsidRPr="008A3057">
        <w:rPr>
          <w:rFonts w:eastAsiaTheme="minorEastAsia"/>
          <w:i/>
          <w:sz w:val="32"/>
          <w:lang w:eastAsia="ru-RU"/>
        </w:rPr>
        <w:t>;</w:t>
      </w:r>
    </w:p>
    <w:p w:rsidR="00383439" w:rsidRDefault="004A102C" w:rsidP="004A102C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83439" w:rsidRPr="00C947D1">
        <w:rPr>
          <w:color w:val="auto"/>
          <w:sz w:val="28"/>
          <w:szCs w:val="28"/>
        </w:rPr>
        <w:t>ук</w:t>
      </w:r>
      <w:r w:rsidR="00383439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383439" w:rsidRDefault="004A102C" w:rsidP="004A102C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83439"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3439" w:rsidRDefault="004A102C" w:rsidP="004A10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83439"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383439" w:rsidRDefault="004A102C" w:rsidP="004A10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383439"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383439" w:rsidRDefault="004A102C" w:rsidP="004A10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83439"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383439" w:rsidRDefault="004A102C" w:rsidP="004A10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83439"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15F4F" w:rsidRPr="00FA159B" w:rsidRDefault="004A102C" w:rsidP="004A102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83439"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</w:t>
      </w:r>
      <w:r w:rsidR="00715F4F">
        <w:rPr>
          <w:color w:val="auto"/>
          <w:sz w:val="28"/>
          <w:szCs w:val="28"/>
        </w:rPr>
        <w:t>узки на подконтрольные субъекты.</w:t>
      </w:r>
    </w:p>
    <w:p w:rsidR="00383439" w:rsidRPr="0077003A" w:rsidRDefault="00715F4F" w:rsidP="004A102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439">
        <w:rPr>
          <w:sz w:val="28"/>
          <w:szCs w:val="28"/>
        </w:rPr>
        <w:t xml:space="preserve">  2.3. </w:t>
      </w:r>
      <w:r w:rsidR="00383439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383439" w:rsidRDefault="00383439" w:rsidP="004A102C">
      <w:pPr>
        <w:pStyle w:val="Default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383439" w:rsidRDefault="00383439" w:rsidP="004A102C">
      <w:pPr>
        <w:pStyle w:val="Default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83439" w:rsidRDefault="00383439" w:rsidP="004A102C">
      <w:pPr>
        <w:pStyle w:val="Default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83439" w:rsidRDefault="00383439" w:rsidP="004A102C">
      <w:pPr>
        <w:pStyle w:val="Default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383439" w:rsidRDefault="00383439" w:rsidP="004A102C">
      <w:pPr>
        <w:pStyle w:val="Default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383439" w:rsidRDefault="00383439" w:rsidP="004A102C">
      <w:pPr>
        <w:pStyle w:val="Default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15F4F" w:rsidRDefault="00383439" w:rsidP="00593B5E">
      <w:pPr>
        <w:pStyle w:val="Default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>
        <w:rPr>
          <w:color w:val="auto"/>
          <w:sz w:val="28"/>
          <w:szCs w:val="28"/>
        </w:rPr>
        <w:t>.</w:t>
      </w:r>
    </w:p>
    <w:p w:rsid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</w:p>
    <w:p w:rsid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</w:p>
    <w:p w:rsid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</w:p>
    <w:p w:rsid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</w:p>
    <w:p w:rsid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</w:p>
    <w:p w:rsid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</w:p>
    <w:p w:rsid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</w:p>
    <w:p w:rsidR="00593B5E" w:rsidRPr="00593B5E" w:rsidRDefault="00593B5E" w:rsidP="00593B5E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715F4F" w:rsidRDefault="00715F4F" w:rsidP="004A102C">
      <w:pPr>
        <w:spacing w:line="240" w:lineRule="auto"/>
        <w:jc w:val="both"/>
        <w:rPr>
          <w:szCs w:val="28"/>
        </w:rPr>
      </w:pPr>
    </w:p>
    <w:p w:rsidR="00383439" w:rsidRPr="006B1AFD" w:rsidRDefault="00383439" w:rsidP="004A102C">
      <w:pPr>
        <w:pStyle w:val="ab"/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383439" w:rsidRPr="00085029" w:rsidRDefault="00383439" w:rsidP="004A102C">
      <w:pPr>
        <w:pStyle w:val="ab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06"/>
        <w:gridCol w:w="1938"/>
        <w:gridCol w:w="1991"/>
        <w:gridCol w:w="2936"/>
      </w:tblGrid>
      <w:tr w:rsidR="00383439" w:rsidRPr="00FB12B9" w:rsidTr="00FB12B9">
        <w:trPr>
          <w:trHeight w:val="1554"/>
        </w:trPr>
        <w:tc>
          <w:tcPr>
            <w:tcW w:w="1414" w:type="pct"/>
            <w:shd w:val="clear" w:color="auto" w:fill="auto"/>
            <w:vAlign w:val="center"/>
          </w:tcPr>
          <w:p w:rsidR="00383439" w:rsidRPr="00FB12B9" w:rsidRDefault="00383439" w:rsidP="005B641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профилактических мероприятий 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83439" w:rsidRPr="00FB12B9" w:rsidRDefault="00383439" w:rsidP="005B641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383439" w:rsidRPr="00FB12B9" w:rsidRDefault="00383439" w:rsidP="005B641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383439" w:rsidRPr="00FB12B9" w:rsidRDefault="00383439" w:rsidP="005B641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383439" w:rsidRPr="00FB12B9" w:rsidTr="00FB12B9">
        <w:tc>
          <w:tcPr>
            <w:tcW w:w="1414" w:type="pct"/>
            <w:shd w:val="clear" w:color="auto" w:fill="auto"/>
            <w:vAlign w:val="center"/>
          </w:tcPr>
          <w:p w:rsidR="00383439" w:rsidRPr="00FB12B9" w:rsidRDefault="0038343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83439" w:rsidRDefault="00FB12B9" w:rsidP="005B64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</w:t>
            </w:r>
            <w:r w:rsidR="00383439" w:rsidRPr="00FB1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 должностным обязанностям которого относится осуществление муниципального контроля</w:t>
            </w:r>
          </w:p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383439" w:rsidRPr="00FB12B9" w:rsidRDefault="0038343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383439" w:rsidRPr="00FB12B9" w:rsidRDefault="0038343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актуализация на официальном сайте в сети «Интернет» </w:t>
            </w:r>
            <w:r w:rsidRPr="00FB1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B12B9" w:rsidRPr="00FB12B9" w:rsidTr="00FB12B9">
        <w:tc>
          <w:tcPr>
            <w:tcW w:w="1414" w:type="pct"/>
            <w:shd w:val="clear" w:color="auto" w:fill="auto"/>
            <w:vAlign w:val="center"/>
          </w:tcPr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FB12B9" w:rsidRPr="00715F4F" w:rsidRDefault="00FB12B9" w:rsidP="005B64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</w:t>
            </w:r>
            <w:r w:rsidRPr="00FB1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 должностным обязанностям которого относится осуществление муниципального контроля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1534" w:type="pct"/>
            <w:shd w:val="clear" w:color="auto" w:fill="auto"/>
          </w:tcPr>
          <w:p w:rsidR="00FB12B9" w:rsidRPr="00715F4F" w:rsidRDefault="00FB12B9" w:rsidP="00715F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FB12B9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F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71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контроля  дорожного хозяйства</w:t>
            </w:r>
          </w:p>
        </w:tc>
      </w:tr>
      <w:tr w:rsidR="00FB12B9" w:rsidRPr="00FB12B9" w:rsidTr="00FB12B9">
        <w:tc>
          <w:tcPr>
            <w:tcW w:w="1414" w:type="pct"/>
            <w:shd w:val="clear" w:color="auto" w:fill="auto"/>
            <w:vAlign w:val="center"/>
          </w:tcPr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FB12B9" w:rsidRDefault="00FB12B9" w:rsidP="005B64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</w:t>
            </w:r>
            <w:r w:rsidRPr="00FB1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 должностным обязанностям которого относится осуществление муниципального контроля</w:t>
            </w:r>
          </w:p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34" w:type="pct"/>
            <w:shd w:val="clear" w:color="auto" w:fill="auto"/>
          </w:tcPr>
          <w:p w:rsidR="00FB12B9" w:rsidRPr="00FB12B9" w:rsidRDefault="00FB12B9" w:rsidP="005B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r w:rsidRPr="00FB12B9">
              <w:rPr>
                <w:rFonts w:ascii="Times New Roman" w:hAnsi="Times New Roman" w:cs="Times New Roman"/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2B9" w:rsidRPr="00FB12B9" w:rsidTr="00FB12B9">
        <w:tc>
          <w:tcPr>
            <w:tcW w:w="1414" w:type="pct"/>
            <w:shd w:val="clear" w:color="auto" w:fill="auto"/>
            <w:vAlign w:val="center"/>
          </w:tcPr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FB12B9" w:rsidRDefault="00FB12B9" w:rsidP="005B64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</w:t>
            </w:r>
            <w:r w:rsidRPr="00FB1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 должностным обязанностям которого относится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муниципального контроля</w:t>
            </w:r>
          </w:p>
          <w:p w:rsidR="00FB12B9" w:rsidRPr="00FB12B9" w:rsidRDefault="00FB12B9" w:rsidP="005B641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FB12B9" w:rsidRPr="00FB12B9" w:rsidRDefault="00FB12B9" w:rsidP="005B641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 П</w:t>
            </w: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FB12B9" w:rsidRPr="00FB12B9" w:rsidRDefault="00FB12B9" w:rsidP="00FB12B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 </w:t>
            </w:r>
            <w:r w:rsidRPr="00F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дорожного хозяйства </w:t>
            </w:r>
            <w:r w:rsidRPr="00FB1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383439" w:rsidRDefault="00383439" w:rsidP="00383439">
      <w:pPr>
        <w:pStyle w:val="ab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383439" w:rsidRDefault="00383439" w:rsidP="00FB12B9">
      <w:pPr>
        <w:pStyle w:val="ab"/>
        <w:spacing w:line="240" w:lineRule="auto"/>
        <w:ind w:left="1080" w:firstLine="0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383439" w:rsidRDefault="00383439" w:rsidP="00383439">
      <w:pPr>
        <w:spacing w:line="240" w:lineRule="auto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6072"/>
        <w:gridCol w:w="1615"/>
        <w:gridCol w:w="1267"/>
      </w:tblGrid>
      <w:tr w:rsidR="00383439" w:rsidRPr="00FB12B9" w:rsidTr="004A102C">
        <w:tc>
          <w:tcPr>
            <w:tcW w:w="155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56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5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(базовый абсолютный показатель)</w:t>
            </w:r>
          </w:p>
        </w:tc>
        <w:tc>
          <w:tcPr>
            <w:tcW w:w="664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Целевое значение 2022 год, </w:t>
            </w: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3439" w:rsidRPr="00FB12B9" w:rsidTr="004A102C">
        <w:tc>
          <w:tcPr>
            <w:tcW w:w="155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6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625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83439" w:rsidRPr="00FB12B9" w:rsidTr="004A102C">
        <w:tc>
          <w:tcPr>
            <w:tcW w:w="155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6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625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83439" w:rsidRPr="00FB12B9" w:rsidTr="004A102C">
        <w:tc>
          <w:tcPr>
            <w:tcW w:w="155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6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625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83439" w:rsidRPr="00FB12B9" w:rsidTr="004A102C">
        <w:tc>
          <w:tcPr>
            <w:tcW w:w="155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6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625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83439" w:rsidRPr="00FB12B9" w:rsidTr="004A102C">
        <w:tc>
          <w:tcPr>
            <w:tcW w:w="155" w:type="pct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6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625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83439" w:rsidRPr="00FB12B9" w:rsidRDefault="00383439" w:rsidP="005B641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2B9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C61F44" w:rsidRPr="00FB12B9" w:rsidRDefault="00C61F44" w:rsidP="00383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F44" w:rsidRPr="00FB12B9" w:rsidSect="00EF4D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C4" w:rsidRDefault="004260C4" w:rsidP="005B54FD">
      <w:pPr>
        <w:spacing w:after="0" w:line="240" w:lineRule="auto"/>
      </w:pPr>
      <w:r>
        <w:separator/>
      </w:r>
    </w:p>
  </w:endnote>
  <w:endnote w:type="continuationSeparator" w:id="0">
    <w:p w:rsidR="004260C4" w:rsidRDefault="004260C4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3429"/>
    </w:sdtPr>
    <w:sdtEndPr/>
    <w:sdtContent>
      <w:p w:rsidR="005B54FD" w:rsidRDefault="00593B5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B54FD" w:rsidRDefault="005B54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C4" w:rsidRDefault="004260C4" w:rsidP="005B54FD">
      <w:pPr>
        <w:spacing w:after="0" w:line="240" w:lineRule="auto"/>
      </w:pPr>
      <w:r>
        <w:separator/>
      </w:r>
    </w:p>
  </w:footnote>
  <w:footnote w:type="continuationSeparator" w:id="0">
    <w:p w:rsidR="004260C4" w:rsidRDefault="004260C4" w:rsidP="005B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CD5"/>
    <w:multiLevelType w:val="multilevel"/>
    <w:tmpl w:val="3410A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00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 w:val="0"/>
      </w:rPr>
    </w:lvl>
  </w:abstractNum>
  <w:abstractNum w:abstractNumId="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EA7"/>
    <w:rsid w:val="000B70A2"/>
    <w:rsid w:val="000C651E"/>
    <w:rsid w:val="0015599D"/>
    <w:rsid w:val="002E47CC"/>
    <w:rsid w:val="00304530"/>
    <w:rsid w:val="00383439"/>
    <w:rsid w:val="004260C4"/>
    <w:rsid w:val="004A102C"/>
    <w:rsid w:val="004C4B1D"/>
    <w:rsid w:val="00504BB1"/>
    <w:rsid w:val="00590D19"/>
    <w:rsid w:val="00593B5E"/>
    <w:rsid w:val="005B54FD"/>
    <w:rsid w:val="00605DF2"/>
    <w:rsid w:val="00647D76"/>
    <w:rsid w:val="00692AD0"/>
    <w:rsid w:val="00715F4F"/>
    <w:rsid w:val="007A5375"/>
    <w:rsid w:val="007F6311"/>
    <w:rsid w:val="008020DD"/>
    <w:rsid w:val="008302D7"/>
    <w:rsid w:val="008479C3"/>
    <w:rsid w:val="009D1C79"/>
    <w:rsid w:val="00A0289C"/>
    <w:rsid w:val="00A50F34"/>
    <w:rsid w:val="00A95381"/>
    <w:rsid w:val="00AB5593"/>
    <w:rsid w:val="00AB665F"/>
    <w:rsid w:val="00AD48F6"/>
    <w:rsid w:val="00AD4E65"/>
    <w:rsid w:val="00B04B8A"/>
    <w:rsid w:val="00B17161"/>
    <w:rsid w:val="00B92711"/>
    <w:rsid w:val="00BB770C"/>
    <w:rsid w:val="00BD5F2E"/>
    <w:rsid w:val="00C61F44"/>
    <w:rsid w:val="00C72A6B"/>
    <w:rsid w:val="00D416A3"/>
    <w:rsid w:val="00DD5B93"/>
    <w:rsid w:val="00E160DD"/>
    <w:rsid w:val="00E7068C"/>
    <w:rsid w:val="00E94CF3"/>
    <w:rsid w:val="00EC1EA7"/>
    <w:rsid w:val="00EF4DE2"/>
    <w:rsid w:val="00FB12B9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3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aliases w:val="ПАРАГРАФ"/>
    <w:basedOn w:val="a"/>
    <w:link w:val="ac"/>
    <w:qFormat/>
    <w:rsid w:val="00383439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Default">
    <w:name w:val="Default"/>
    <w:rsid w:val="003834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c">
    <w:name w:val="Абзац списка Знак"/>
    <w:aliases w:val="ПАРАГРАФ Знак"/>
    <w:link w:val="ab"/>
    <w:locked/>
    <w:rsid w:val="00383439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uiPriority w:val="59"/>
    <w:rsid w:val="00383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8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2022-02-14T09:15:00Z</cp:lastPrinted>
  <dcterms:created xsi:type="dcterms:W3CDTF">2022-01-20T14:57:00Z</dcterms:created>
  <dcterms:modified xsi:type="dcterms:W3CDTF">2022-02-14T09:15:00Z</dcterms:modified>
</cp:coreProperties>
</file>